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21661929"/>
    <w:bookmarkStart w:id="1" w:name="_Toc43061727"/>
    <w:bookmarkStart w:id="2" w:name="_Toc43061814"/>
    <w:bookmarkStart w:id="3" w:name="_Toc43061895"/>
    <w:bookmarkStart w:id="4" w:name="_Toc45560996"/>
    <w:bookmarkStart w:id="5" w:name="_Toc46238071"/>
    <w:bookmarkStart w:id="6" w:name="_Toc51521498"/>
    <w:p w14:paraId="741963BD" w14:textId="64720DE4" w:rsidR="00593CF7" w:rsidRPr="00CA4DC7" w:rsidRDefault="00000000" w:rsidP="009F3F22">
      <w:pPr>
        <w:pStyle w:val="Title"/>
        <w:spacing w:before="4400"/>
      </w:pPr>
      <w:sdt>
        <w:sdtPr>
          <w:id w:val="-128863079"/>
          <w:placeholder>
            <w:docPart w:val="78B0EEF122A849A1A0C8E1C3537C11AA"/>
          </w:placeholder>
        </w:sdtPr>
        <w:sdtContent>
          <w:r w:rsidR="00F965F6">
            <w:t xml:space="preserve">Oracle Cloud Infrastructure </w:t>
          </w:r>
          <w:r w:rsidR="00F57921" w:rsidRPr="00F57921">
            <w:t xml:space="preserve">CMMC 2.0 </w:t>
          </w:r>
          <w:r w:rsidR="00B947EC">
            <w:t>L</w:t>
          </w:r>
          <w:r w:rsidR="00F57921" w:rsidRPr="00F57921">
            <w:t>evel 1 Checklist</w:t>
          </w:r>
        </w:sdtContent>
      </w:sdt>
    </w:p>
    <w:p w14:paraId="0D14387C" w14:textId="1685FCDC" w:rsidR="00593CF7" w:rsidRPr="00CA4DC7" w:rsidRDefault="00F965F6" w:rsidP="00593CF7">
      <w:pPr>
        <w:pStyle w:val="Subtitle"/>
      </w:pPr>
      <w:r>
        <w:t xml:space="preserve">Controls checklist for meeting Cybersecurity Maturity Model Certification (CMMC) </w:t>
      </w:r>
      <w:r w:rsidR="00B947EC">
        <w:t xml:space="preserve">2.0 </w:t>
      </w:r>
      <w:r>
        <w:t>L</w:t>
      </w:r>
      <w:r w:rsidR="00373369">
        <w:t xml:space="preserve">evel 1 </w:t>
      </w:r>
      <w:r w:rsidR="00B947EC">
        <w:t>require</w:t>
      </w:r>
      <w:r>
        <w:t xml:space="preserve">ments with Oracle Cloud Infrastructure </w:t>
      </w:r>
    </w:p>
    <w:p w14:paraId="5BC79309" w14:textId="444FBEAA" w:rsidR="00593CF7" w:rsidRPr="00CA4DC7" w:rsidRDefault="00214D31" w:rsidP="00593CF7">
      <w:pPr>
        <w:pStyle w:val="CoverdateandInfo"/>
      </w:pPr>
      <w:r>
        <w:fldChar w:fldCharType="begin"/>
      </w:r>
      <w:r>
        <w:instrText xml:space="preserve"> SAVEDATE  \@ "MMMM, yyyy"  \* MERGEFORMAT </w:instrText>
      </w:r>
      <w:r>
        <w:fldChar w:fldCharType="separate"/>
      </w:r>
      <w:r w:rsidR="00526A07">
        <w:rPr>
          <w:noProof/>
        </w:rPr>
        <w:t>September, 2023</w:t>
      </w:r>
      <w:r>
        <w:fldChar w:fldCharType="end"/>
      </w:r>
      <w:r w:rsidR="00593CF7" w:rsidRPr="00CA4DC7">
        <w:t xml:space="preserve">, Version </w:t>
      </w:r>
      <w:bookmarkStart w:id="7" w:name="Version"/>
      <w:sdt>
        <w:sdtPr>
          <w:id w:val="-1434582735"/>
          <w:lock w:val="sdtLocked"/>
          <w:placeholder>
            <w:docPart w:val="172CFC0D563D425B9159E7EB16A3C4D3"/>
          </w:placeholder>
          <w:showingPlcHdr/>
        </w:sdtPr>
        <w:sdtContent>
          <w:r w:rsidR="00593CF7">
            <w:rPr>
              <w:rStyle w:val="PlaceholderText"/>
            </w:rPr>
            <w:t>[1.0]</w:t>
          </w:r>
        </w:sdtContent>
      </w:sdt>
      <w:bookmarkEnd w:id="7"/>
    </w:p>
    <w:p w14:paraId="12609DA2" w14:textId="6FAF8B6D" w:rsidR="00593CF7" w:rsidRPr="00CA4DC7" w:rsidRDefault="00593CF7" w:rsidP="00593CF7">
      <w:pPr>
        <w:pStyle w:val="CoverdateandInfo"/>
      </w:pPr>
      <w:r w:rsidRPr="00CA4DC7">
        <w:t xml:space="preserve">Copyright © </w:t>
      </w:r>
      <w:r w:rsidRPr="00CA4DC7">
        <w:fldChar w:fldCharType="begin"/>
      </w:r>
      <w:r w:rsidRPr="00CA4DC7">
        <w:instrText xml:space="preserve"> DATE  \@ "yyyy"  \* MERGEFORMAT </w:instrText>
      </w:r>
      <w:r w:rsidRPr="00CA4DC7">
        <w:fldChar w:fldCharType="separate"/>
      </w:r>
      <w:r w:rsidR="00526A07">
        <w:rPr>
          <w:noProof/>
        </w:rPr>
        <w:t>2023</w:t>
      </w:r>
      <w:r w:rsidRPr="00CA4DC7">
        <w:fldChar w:fldCharType="end"/>
      </w:r>
      <w:r w:rsidRPr="00CA4DC7">
        <w:t>, Oracle and/or its affiliates</w:t>
      </w:r>
    </w:p>
    <w:p w14:paraId="1F8C0FC5" w14:textId="64051FE7" w:rsidR="00593CF7" w:rsidRPr="00CA4DC7" w:rsidRDefault="00000000" w:rsidP="00593CF7">
      <w:pPr>
        <w:pStyle w:val="Coverdropdown"/>
      </w:pPr>
      <w:sdt>
        <w:sdtPr>
          <w:alias w:val="Confidential Dropdown"/>
          <w:tag w:val="Confidential Dropdown"/>
          <w:id w:val="142781578"/>
          <w:placeholder>
            <w:docPart w:val="7817F8E3CDD646948B4F03D3C3EB71EB"/>
          </w:placeholder>
          <w:comboBox>
            <w:listItem w:value="Choose an item."/>
            <w:listItem w:displayText="Public" w:value="Public"/>
            <w:listItem w:displayText="Confidential – Oracle Internal" w:value="Confidential – Oracle Internal"/>
            <w:listItem w:displayText="Confidential – Oracle Restricted" w:value="Confidential – Oracle Restricted"/>
            <w:listItem w:displayText="Confidential – Oracle Highly Restricted" w:value="Confidential – Oracle Highly Restricted"/>
          </w:comboBox>
        </w:sdtPr>
        <w:sdtContent>
          <w:r w:rsidR="00F57921">
            <w:t>Public</w:t>
          </w:r>
        </w:sdtContent>
      </w:sdt>
    </w:p>
    <w:p w14:paraId="5B45A9B8" w14:textId="77777777" w:rsidR="00BA4521" w:rsidRDefault="00BA4521" w:rsidP="00BA4521">
      <w:pPr>
        <w:pStyle w:val="CoverdateandInfo"/>
      </w:pPr>
    </w:p>
    <w:p w14:paraId="1A8CD7AE" w14:textId="77777777" w:rsidR="00BA4521" w:rsidRPr="00374647" w:rsidRDefault="00BA4521" w:rsidP="00BA4521">
      <w:pPr>
        <w:pStyle w:val="CoverdateandInfo"/>
        <w:sectPr w:rsidR="00BA4521" w:rsidRPr="00374647" w:rsidSect="00CC0C39">
          <w:headerReference w:type="default" r:id="rId8"/>
          <w:headerReference w:type="first" r:id="rId9"/>
          <w:pgSz w:w="11906" w:h="16838" w:code="9"/>
          <w:pgMar w:top="2880" w:right="720" w:bottom="1080" w:left="720" w:header="1080" w:footer="648" w:gutter="0"/>
          <w:cols w:space="720"/>
          <w:docGrid w:linePitch="360"/>
        </w:sectPr>
      </w:pPr>
    </w:p>
    <w:p w14:paraId="2B09169F" w14:textId="626638A6" w:rsidR="00CC0C39" w:rsidRPr="00CC0C39" w:rsidRDefault="00CC0C39" w:rsidP="00CC0C39">
      <w:bookmarkStart w:id="8" w:name="_Toc43061703"/>
      <w:bookmarkStart w:id="9" w:name="_Toc43061790"/>
      <w:bookmarkStart w:id="10" w:name="_Toc43061871"/>
      <w:bookmarkStart w:id="11" w:name="_Toc46238028"/>
      <w:bookmarkStart w:id="12" w:name="_Toc51520708"/>
    </w:p>
    <w:p w14:paraId="42CAFB16" w14:textId="77777777" w:rsidR="00B947EC" w:rsidRDefault="00B947EC" w:rsidP="00B947EC">
      <w:pPr>
        <w:pStyle w:val="Heading1"/>
      </w:pPr>
      <w:bookmarkStart w:id="13" w:name="_Toc142303240"/>
      <w:bookmarkStart w:id="14" w:name="_Toc145336073"/>
      <w:bookmarkStart w:id="15" w:name="_Toc46238006"/>
      <w:bookmarkStart w:id="16" w:name="_Toc52522162"/>
      <w:bookmarkStart w:id="17" w:name="_Toc127182436"/>
      <w:bookmarkEnd w:id="8"/>
      <w:bookmarkEnd w:id="9"/>
      <w:bookmarkEnd w:id="10"/>
      <w:bookmarkEnd w:id="11"/>
      <w:bookmarkEnd w:id="12"/>
      <w:r>
        <w:t>Introduction</w:t>
      </w:r>
      <w:bookmarkEnd w:id="13"/>
      <w:bookmarkEnd w:id="14"/>
    </w:p>
    <w:p w14:paraId="000F494C" w14:textId="0AB1D679" w:rsidR="00B947EC" w:rsidRPr="00007295" w:rsidRDefault="00B947EC" w:rsidP="00B947EC">
      <w:r>
        <w:t xml:space="preserve">This </w:t>
      </w:r>
      <w:r w:rsidR="00F965F6">
        <w:t>checklist</w:t>
      </w:r>
      <w:r>
        <w:t xml:space="preserve"> is designed to be used </w:t>
      </w:r>
      <w:r w:rsidR="00A22A84">
        <w:t xml:space="preserve">as </w:t>
      </w:r>
      <w:proofErr w:type="gramStart"/>
      <w:r w:rsidR="00A22A84">
        <w:t>a</w:t>
      </w:r>
      <w:proofErr w:type="gramEnd"/>
      <w:r w:rsidR="00A22A84">
        <w:t xml:space="preserve"> </w:t>
      </w:r>
      <w:r w:rsidR="00B15E0A">
        <w:t>information tool</w:t>
      </w:r>
      <w:r w:rsidR="00A22A84">
        <w:t xml:space="preserve"> </w:t>
      </w:r>
      <w:r>
        <w:t xml:space="preserve">in combination with the </w:t>
      </w:r>
      <w:r w:rsidR="0002340E">
        <w:t>Oracle Cloud Infrastructure (</w:t>
      </w:r>
      <w:r>
        <w:t>OCI</w:t>
      </w:r>
      <w:r w:rsidR="0002340E">
        <w:t>)</w:t>
      </w:r>
      <w:r>
        <w:t xml:space="preserve"> CMMC </w:t>
      </w:r>
      <w:r w:rsidR="00476C49">
        <w:t xml:space="preserve">2.0 </w:t>
      </w:r>
      <w:r w:rsidR="00373369">
        <w:t>Level 1 G</w:t>
      </w:r>
      <w:r>
        <w:t xml:space="preserve">uide.  This </w:t>
      </w:r>
      <w:r w:rsidR="00F965F6">
        <w:t xml:space="preserve">checklist </w:t>
      </w:r>
      <w:r>
        <w:t xml:space="preserve">can be used to track </w:t>
      </w:r>
      <w:r w:rsidR="00373369">
        <w:t xml:space="preserve">your </w:t>
      </w:r>
      <w:r>
        <w:t xml:space="preserve">status against the </w:t>
      </w:r>
      <w:r w:rsidR="00A22A84">
        <w:t xml:space="preserve">current </w:t>
      </w:r>
      <w:r>
        <w:t xml:space="preserve">17 CMMC </w:t>
      </w:r>
      <w:r w:rsidR="00476C49">
        <w:t xml:space="preserve">2.0 </w:t>
      </w:r>
      <w:r>
        <w:t>Level 1 controls</w:t>
      </w:r>
      <w:r w:rsidR="00A22A84">
        <w:t>**</w:t>
      </w:r>
      <w:r>
        <w:t xml:space="preserve">. The CMMC </w:t>
      </w:r>
      <w:r w:rsidR="00476C49">
        <w:t xml:space="preserve">2.0 </w:t>
      </w:r>
      <w:r>
        <w:t xml:space="preserve">Level 1 </w:t>
      </w:r>
      <w:r w:rsidR="00373369">
        <w:t>G</w:t>
      </w:r>
      <w:r>
        <w:t xml:space="preserve">uide describes each control and </w:t>
      </w:r>
      <w:r w:rsidR="00476C49">
        <w:t xml:space="preserve">the </w:t>
      </w:r>
      <w:r w:rsidR="00373369">
        <w:t xml:space="preserve">OCI services and </w:t>
      </w:r>
      <w:r w:rsidR="008B7B29" w:rsidRPr="008B7B29">
        <w:t xml:space="preserve">Secure Cloud Computing Architecture (SCCA) </w:t>
      </w:r>
      <w:r w:rsidR="00476C49">
        <w:t>L</w:t>
      </w:r>
      <w:r w:rsidR="008B7B29">
        <w:t xml:space="preserve">anding </w:t>
      </w:r>
      <w:r w:rsidR="00476C49">
        <w:t>Z</w:t>
      </w:r>
      <w:r w:rsidR="008B7B29">
        <w:t>one</w:t>
      </w:r>
      <w:r w:rsidR="00476C49">
        <w:t xml:space="preserve"> </w:t>
      </w:r>
      <w:r w:rsidR="00373369">
        <w:t>features</w:t>
      </w:r>
      <w:r>
        <w:t xml:space="preserve"> available to </w:t>
      </w:r>
      <w:r w:rsidR="00373369">
        <w:t xml:space="preserve">help you </w:t>
      </w:r>
      <w:r w:rsidR="00476C49">
        <w:t>meet controls that you are responsible for implementing.</w:t>
      </w:r>
    </w:p>
    <w:bookmarkEnd w:id="15"/>
    <w:bookmarkEnd w:id="16"/>
    <w:bookmarkEnd w:id="17"/>
    <w:p w14:paraId="476EFF56" w14:textId="77777777" w:rsidR="00846990" w:rsidRPr="00535373" w:rsidRDefault="00846990" w:rsidP="00846990">
      <w:pPr>
        <w:pStyle w:val="Heading1noTOC"/>
      </w:pPr>
      <w:r w:rsidRPr="00535373">
        <w:t>Disclaimer</w:t>
      </w:r>
    </w:p>
    <w:p w14:paraId="08466135" w14:textId="77777777" w:rsidR="00846990" w:rsidRPr="00973B0E" w:rsidRDefault="00846990" w:rsidP="00846990">
      <w:pPr>
        <w:rPr>
          <w:i/>
          <w:iCs/>
        </w:rPr>
      </w:pPr>
      <w:r w:rsidRPr="00973B0E">
        <w:rPr>
          <w:i/>
        </w:rPr>
        <w:t>This document is for informational purposes only and is intended solely to assist you in planning for the implementation and upgrade of the product features described. It is not a commitment to deliver any material, code, or functionality, and should not be relied upon in making purchasing decisions</w:t>
      </w:r>
      <w:proofErr w:type="gramStart"/>
      <w:r w:rsidRPr="00973B0E">
        <w:rPr>
          <w:i/>
        </w:rPr>
        <w:t xml:space="preserve">. </w:t>
      </w:r>
      <w:r>
        <w:rPr>
          <w:i/>
        </w:rPr>
        <w:t xml:space="preserve"> </w:t>
      </w:r>
      <w:proofErr w:type="gramEnd"/>
      <w:r>
        <w:rPr>
          <w:i/>
        </w:rPr>
        <w:t>It does</w:t>
      </w:r>
      <w:r w:rsidRPr="00A163B7">
        <w:rPr>
          <w:i/>
        </w:rPr>
        <w:t xml:space="preserve"> not constitute a contract or </w:t>
      </w:r>
      <w:r>
        <w:rPr>
          <w:i/>
        </w:rPr>
        <w:t>amend or expand any services term in</w:t>
      </w:r>
      <w:r w:rsidRPr="00A163B7">
        <w:rPr>
          <w:i/>
        </w:rPr>
        <w:t xml:space="preserve"> Your order for Oracle Cloud Services. </w:t>
      </w:r>
      <w:r w:rsidRPr="00973B0E">
        <w:rPr>
          <w:i/>
        </w:rPr>
        <w:t>The development, release,</w:t>
      </w:r>
      <w:r w:rsidRPr="00973B0E">
        <w:t xml:space="preserve"> </w:t>
      </w:r>
      <w:r w:rsidRPr="00973B0E">
        <w:rPr>
          <w:i/>
          <w:iCs/>
        </w:rPr>
        <w:t xml:space="preserve">and timing of any features or functionality described in this document </w:t>
      </w:r>
      <w:r>
        <w:rPr>
          <w:i/>
          <w:iCs/>
        </w:rPr>
        <w:t xml:space="preserve">– and changes thereto - </w:t>
      </w:r>
      <w:r w:rsidRPr="00973B0E">
        <w:rPr>
          <w:i/>
          <w:iCs/>
        </w:rPr>
        <w:t>remain at the sole discretion of Oracle.</w:t>
      </w:r>
      <w:r w:rsidRPr="00973B0E">
        <w:rPr>
          <w:i/>
        </w:rPr>
        <w:t xml:space="preserve"> This document may reference products/services or security controls that currently are in the process of obtaining DISA Impact Level 5 provisional authorization. Due to the nature of the document, it may not be possible to include all features described in this document</w:t>
      </w:r>
      <w:proofErr w:type="gramStart"/>
      <w:r w:rsidRPr="00973B0E">
        <w:rPr>
          <w:i/>
        </w:rPr>
        <w:t xml:space="preserve">.  </w:t>
      </w:r>
      <w:proofErr w:type="gramEnd"/>
      <w:r w:rsidRPr="00973B0E">
        <w:rPr>
          <w:i/>
        </w:rPr>
        <w:t xml:space="preserve">For additional information specific to certain Oracle Cloud Services with DISA Impact Level 5 authorization, please refer to this informational website, located at: </w:t>
      </w:r>
      <w:hyperlink r:id="rId10" w:anchor="Oracle_Cloud_Infrastructure_US_Federal_Cloud_with_DISA_Impact_Level_5_Authorization" w:history="1">
        <w:r w:rsidRPr="00973B0E">
          <w:rPr>
            <w:rStyle w:val="Hyperlink"/>
            <w:b/>
            <w:i/>
          </w:rPr>
          <w:t>Oracle Cloud US Federal Cloud with DISA Impact Level 5 Authorization</w:t>
        </w:r>
      </w:hyperlink>
      <w:r w:rsidRPr="00973B0E">
        <w:rPr>
          <w:b/>
          <w:i/>
          <w:u w:val="single"/>
        </w:rPr>
        <w:t>.</w:t>
      </w:r>
      <w:r w:rsidRPr="00973B0E">
        <w:rPr>
          <w:i/>
        </w:rPr>
        <w:t xml:space="preserve"> </w:t>
      </w:r>
    </w:p>
    <w:p w14:paraId="6B3B49CE" w14:textId="77777777" w:rsidR="00A22A84" w:rsidRDefault="00846990" w:rsidP="00846990">
      <w:pPr>
        <w:rPr>
          <w:i/>
        </w:rPr>
      </w:pPr>
      <w:r w:rsidRPr="00973B0E">
        <w:rPr>
          <w:i/>
        </w:rPr>
        <w:t xml:space="preserve">*Some of the services are under </w:t>
      </w:r>
      <w:r>
        <w:rPr>
          <w:i/>
        </w:rPr>
        <w:t xml:space="preserve">specific </w:t>
      </w:r>
      <w:r w:rsidRPr="00973B0E">
        <w:rPr>
          <w:i/>
        </w:rPr>
        <w:t xml:space="preserve">accreditation by </w:t>
      </w:r>
      <w:r>
        <w:rPr>
          <w:i/>
        </w:rPr>
        <w:t>the U.S. Government</w:t>
      </w:r>
      <w:r w:rsidRPr="00973B0E">
        <w:rPr>
          <w:i/>
        </w:rPr>
        <w:t xml:space="preserve"> and may not be available as a general release</w:t>
      </w:r>
      <w:proofErr w:type="gramStart"/>
      <w:r w:rsidRPr="00973B0E">
        <w:rPr>
          <w:i/>
        </w:rPr>
        <w:t>.</w:t>
      </w:r>
      <w:r w:rsidR="00A22A84">
        <w:rPr>
          <w:i/>
        </w:rPr>
        <w:t xml:space="preserve">  </w:t>
      </w:r>
      <w:proofErr w:type="gramEnd"/>
    </w:p>
    <w:p w14:paraId="0F0BF55D" w14:textId="1F177291" w:rsidR="00846990" w:rsidRPr="00973B0E" w:rsidRDefault="00A22A84" w:rsidP="00846990">
      <w:pPr>
        <w:rPr>
          <w:i/>
          <w:iCs/>
        </w:rPr>
      </w:pPr>
      <w:r>
        <w:rPr>
          <w:i/>
        </w:rPr>
        <w:t xml:space="preserve">**Oracle’s CMMC 2.0 guidance is based on DoD Information (found at </w:t>
      </w:r>
      <w:hyperlink r:id="rId11" w:history="1">
        <w:r>
          <w:rPr>
            <w:rStyle w:val="Hyperlink"/>
            <w:i/>
          </w:rPr>
          <w:t>https://dodcio.defense.gov/CMMC/</w:t>
        </w:r>
      </w:hyperlink>
      <w:r>
        <w:rPr>
          <w:i/>
        </w:rPr>
        <w:t>) and is current as of DEC 2021</w:t>
      </w:r>
      <w:proofErr w:type="gramStart"/>
      <w:r>
        <w:rPr>
          <w:i/>
        </w:rPr>
        <w:t xml:space="preserve">.  </w:t>
      </w:r>
      <w:proofErr w:type="gramEnd"/>
      <w:r>
        <w:rPr>
          <w:i/>
        </w:rPr>
        <w:t>Until the CMMC 2.0 changes become effective through both the title 32 CFR and title 48 CFR rulemaking processes, the U.S. Department of Defense will suspend the CMMC Piloting efforts and will not approve inclusion of a CMMC requirement in DoD solicitations. The CMMC 2.0 program requirements will not be mandatory until the title 32 CFR rulemaking is complete, and the CMMC program requirements have been implemented as needed into acquisition regulation through title 48 rulemaking</w:t>
      </w:r>
      <w:r w:rsidR="00157F79">
        <w:rPr>
          <w:i/>
        </w:rPr>
        <w:t>.</w:t>
      </w:r>
    </w:p>
    <w:p w14:paraId="5E3E8044" w14:textId="77777777" w:rsidR="006F25D1" w:rsidRDefault="006F25D1" w:rsidP="00007556">
      <w:r>
        <w:br w:type="page"/>
      </w:r>
    </w:p>
    <w:sdt>
      <w:sdtPr>
        <w:rPr>
          <w:rFonts w:asciiTheme="minorHAnsi" w:eastAsiaTheme="minorHAnsi" w:hAnsiTheme="minorHAnsi" w:cstheme="minorBidi"/>
          <w:b/>
          <w:bCs/>
          <w:noProof/>
          <w:sz w:val="19"/>
          <w:szCs w:val="16"/>
        </w:rPr>
        <w:id w:val="-525486688"/>
        <w:docPartObj>
          <w:docPartGallery w:val="Table of Contents"/>
          <w:docPartUnique/>
        </w:docPartObj>
      </w:sdtPr>
      <w:sdtContent>
        <w:p w14:paraId="1ECB93FC" w14:textId="77777777" w:rsidR="006F25D1" w:rsidRPr="00154948" w:rsidRDefault="006F25D1" w:rsidP="006F25D1">
          <w:pPr>
            <w:pStyle w:val="TOCHeading"/>
          </w:pPr>
          <w:r w:rsidRPr="00154948">
            <w:t>Table of contents</w:t>
          </w:r>
        </w:p>
        <w:p w14:paraId="58A95D3C" w14:textId="43C16AB0" w:rsidR="00887938" w:rsidRDefault="006F25D1">
          <w:pPr>
            <w:pStyle w:val="TOC1"/>
            <w:rPr>
              <w:rFonts w:eastAsiaTheme="minorEastAsia"/>
              <w:b w:val="0"/>
              <w:bCs w:val="0"/>
              <w:kern w:val="2"/>
              <w:sz w:val="24"/>
              <w:szCs w:val="24"/>
              <w:lang w:val="en-US" w:eastAsia="en-US"/>
              <w14:ligatures w14:val="standardContextual"/>
              <w14:numSpacing w14:val="default"/>
            </w:rPr>
          </w:pPr>
          <w:r w:rsidRPr="00374647">
            <w:fldChar w:fldCharType="begin"/>
          </w:r>
          <w:r w:rsidRPr="00374647">
            <w:instrText xml:space="preserve"> TOC \o "1-3" \h \z \u </w:instrText>
          </w:r>
          <w:r w:rsidRPr="00374647">
            <w:fldChar w:fldCharType="separate"/>
          </w:r>
          <w:hyperlink w:anchor="_Toc145336073" w:history="1">
            <w:r w:rsidR="00887938" w:rsidRPr="00A43951">
              <w:rPr>
                <w:rStyle w:val="Hyperlink"/>
              </w:rPr>
              <w:t>Introduction</w:t>
            </w:r>
            <w:r w:rsidR="00887938">
              <w:rPr>
                <w:webHidden/>
              </w:rPr>
              <w:tab/>
            </w:r>
            <w:r w:rsidR="00887938">
              <w:rPr>
                <w:webHidden/>
              </w:rPr>
              <w:fldChar w:fldCharType="begin"/>
            </w:r>
            <w:r w:rsidR="00887938">
              <w:rPr>
                <w:webHidden/>
              </w:rPr>
              <w:instrText xml:space="preserve"> PAGEREF _Toc145336073 \h </w:instrText>
            </w:r>
            <w:r w:rsidR="00887938">
              <w:rPr>
                <w:webHidden/>
              </w:rPr>
            </w:r>
            <w:r w:rsidR="00887938">
              <w:rPr>
                <w:webHidden/>
              </w:rPr>
              <w:fldChar w:fldCharType="separate"/>
            </w:r>
            <w:r w:rsidR="00BD5A1B">
              <w:rPr>
                <w:webHidden/>
              </w:rPr>
              <w:t>2</w:t>
            </w:r>
            <w:r w:rsidR="00887938">
              <w:rPr>
                <w:webHidden/>
              </w:rPr>
              <w:fldChar w:fldCharType="end"/>
            </w:r>
          </w:hyperlink>
        </w:p>
        <w:p w14:paraId="746A9D56" w14:textId="5E6639D1"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74" w:history="1">
            <w:r w:rsidR="00887938" w:rsidRPr="00A43951">
              <w:rPr>
                <w:rStyle w:val="Hyperlink"/>
              </w:rPr>
              <w:t>AC.L1-3.1.1: Authorized Access Control</w:t>
            </w:r>
            <w:r w:rsidR="00887938">
              <w:rPr>
                <w:webHidden/>
              </w:rPr>
              <w:tab/>
            </w:r>
            <w:r w:rsidR="00887938">
              <w:rPr>
                <w:webHidden/>
              </w:rPr>
              <w:fldChar w:fldCharType="begin"/>
            </w:r>
            <w:r w:rsidR="00887938">
              <w:rPr>
                <w:webHidden/>
              </w:rPr>
              <w:instrText xml:space="preserve"> PAGEREF _Toc145336074 \h </w:instrText>
            </w:r>
            <w:r w:rsidR="00887938">
              <w:rPr>
                <w:webHidden/>
              </w:rPr>
            </w:r>
            <w:r w:rsidR="00887938">
              <w:rPr>
                <w:webHidden/>
              </w:rPr>
              <w:fldChar w:fldCharType="separate"/>
            </w:r>
            <w:r w:rsidR="00BD5A1B">
              <w:rPr>
                <w:webHidden/>
              </w:rPr>
              <w:t>4</w:t>
            </w:r>
            <w:r w:rsidR="00887938">
              <w:rPr>
                <w:webHidden/>
              </w:rPr>
              <w:fldChar w:fldCharType="end"/>
            </w:r>
          </w:hyperlink>
        </w:p>
        <w:p w14:paraId="3922E494" w14:textId="29DDA39D"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75" w:history="1">
            <w:r w:rsidR="00887938" w:rsidRPr="00A43951">
              <w:rPr>
                <w:rStyle w:val="Hyperlink"/>
              </w:rPr>
              <w:t>AC.L1-3.1.2: Transaction &amp; Function Control</w:t>
            </w:r>
            <w:r w:rsidR="00887938">
              <w:rPr>
                <w:webHidden/>
              </w:rPr>
              <w:tab/>
            </w:r>
            <w:r w:rsidR="00887938">
              <w:rPr>
                <w:webHidden/>
              </w:rPr>
              <w:fldChar w:fldCharType="begin"/>
            </w:r>
            <w:r w:rsidR="00887938">
              <w:rPr>
                <w:webHidden/>
              </w:rPr>
              <w:instrText xml:space="preserve"> PAGEREF _Toc145336075 \h </w:instrText>
            </w:r>
            <w:r w:rsidR="00887938">
              <w:rPr>
                <w:webHidden/>
              </w:rPr>
            </w:r>
            <w:r w:rsidR="00887938">
              <w:rPr>
                <w:webHidden/>
              </w:rPr>
              <w:fldChar w:fldCharType="separate"/>
            </w:r>
            <w:r w:rsidR="00BD5A1B">
              <w:rPr>
                <w:webHidden/>
              </w:rPr>
              <w:t>4</w:t>
            </w:r>
            <w:r w:rsidR="00887938">
              <w:rPr>
                <w:webHidden/>
              </w:rPr>
              <w:fldChar w:fldCharType="end"/>
            </w:r>
          </w:hyperlink>
        </w:p>
        <w:p w14:paraId="0AA7D0D2" w14:textId="77806665"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76" w:history="1">
            <w:r w:rsidR="00887938" w:rsidRPr="00A43951">
              <w:rPr>
                <w:rStyle w:val="Hyperlink"/>
                <w:lang w:val="en-US" w:eastAsia="en-US"/>
              </w:rPr>
              <w:t>AC.L1-3.1.20</w:t>
            </w:r>
            <w:r w:rsidR="00887938" w:rsidRPr="00A43951">
              <w:rPr>
                <w:rStyle w:val="Hyperlink"/>
              </w:rPr>
              <w:t>: External Connections</w:t>
            </w:r>
            <w:r w:rsidR="00887938">
              <w:rPr>
                <w:webHidden/>
              </w:rPr>
              <w:tab/>
            </w:r>
            <w:r w:rsidR="00887938">
              <w:rPr>
                <w:webHidden/>
              </w:rPr>
              <w:fldChar w:fldCharType="begin"/>
            </w:r>
            <w:r w:rsidR="00887938">
              <w:rPr>
                <w:webHidden/>
              </w:rPr>
              <w:instrText xml:space="preserve"> PAGEREF _Toc145336076 \h </w:instrText>
            </w:r>
            <w:r w:rsidR="00887938">
              <w:rPr>
                <w:webHidden/>
              </w:rPr>
            </w:r>
            <w:r w:rsidR="00887938">
              <w:rPr>
                <w:webHidden/>
              </w:rPr>
              <w:fldChar w:fldCharType="separate"/>
            </w:r>
            <w:r w:rsidR="00BD5A1B">
              <w:rPr>
                <w:webHidden/>
              </w:rPr>
              <w:t>5</w:t>
            </w:r>
            <w:r w:rsidR="00887938">
              <w:rPr>
                <w:webHidden/>
              </w:rPr>
              <w:fldChar w:fldCharType="end"/>
            </w:r>
          </w:hyperlink>
        </w:p>
        <w:p w14:paraId="6302AD9A" w14:textId="57B773C9"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77" w:history="1">
            <w:r w:rsidR="00887938" w:rsidRPr="00A43951">
              <w:rPr>
                <w:rStyle w:val="Hyperlink"/>
                <w:lang w:val="en-US" w:eastAsia="en-US"/>
              </w:rPr>
              <w:t>AC.L1-3.1.22</w:t>
            </w:r>
            <w:r w:rsidR="00887938" w:rsidRPr="00A43951">
              <w:rPr>
                <w:rStyle w:val="Hyperlink"/>
              </w:rPr>
              <w:t>: Control Public Information</w:t>
            </w:r>
            <w:r w:rsidR="00887938">
              <w:rPr>
                <w:webHidden/>
              </w:rPr>
              <w:tab/>
            </w:r>
            <w:r w:rsidR="00887938">
              <w:rPr>
                <w:webHidden/>
              </w:rPr>
              <w:fldChar w:fldCharType="begin"/>
            </w:r>
            <w:r w:rsidR="00887938">
              <w:rPr>
                <w:webHidden/>
              </w:rPr>
              <w:instrText xml:space="preserve"> PAGEREF _Toc145336077 \h </w:instrText>
            </w:r>
            <w:r w:rsidR="00887938">
              <w:rPr>
                <w:webHidden/>
              </w:rPr>
            </w:r>
            <w:r w:rsidR="00887938">
              <w:rPr>
                <w:webHidden/>
              </w:rPr>
              <w:fldChar w:fldCharType="separate"/>
            </w:r>
            <w:r w:rsidR="00BD5A1B">
              <w:rPr>
                <w:webHidden/>
              </w:rPr>
              <w:t>5</w:t>
            </w:r>
            <w:r w:rsidR="00887938">
              <w:rPr>
                <w:webHidden/>
              </w:rPr>
              <w:fldChar w:fldCharType="end"/>
            </w:r>
          </w:hyperlink>
        </w:p>
        <w:p w14:paraId="78CAD850" w14:textId="7927EE75"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78" w:history="1">
            <w:r w:rsidR="00887938" w:rsidRPr="00A43951">
              <w:rPr>
                <w:rStyle w:val="Hyperlink"/>
                <w:lang w:val="en-US" w:eastAsia="en-US"/>
              </w:rPr>
              <w:t>IA.L1-3.5.1</w:t>
            </w:r>
            <w:r w:rsidR="00887938" w:rsidRPr="00A43951">
              <w:rPr>
                <w:rStyle w:val="Hyperlink"/>
              </w:rPr>
              <w:t xml:space="preserve">: </w:t>
            </w:r>
            <w:r w:rsidR="00887938" w:rsidRPr="00A43951">
              <w:rPr>
                <w:rStyle w:val="Hyperlink"/>
                <w:lang w:val="en-US" w:eastAsia="en-US"/>
              </w:rPr>
              <w:t>Identification</w:t>
            </w:r>
            <w:r w:rsidR="00887938">
              <w:rPr>
                <w:webHidden/>
              </w:rPr>
              <w:tab/>
            </w:r>
            <w:r w:rsidR="00887938">
              <w:rPr>
                <w:webHidden/>
              </w:rPr>
              <w:fldChar w:fldCharType="begin"/>
            </w:r>
            <w:r w:rsidR="00887938">
              <w:rPr>
                <w:webHidden/>
              </w:rPr>
              <w:instrText xml:space="preserve"> PAGEREF _Toc145336078 \h </w:instrText>
            </w:r>
            <w:r w:rsidR="00887938">
              <w:rPr>
                <w:webHidden/>
              </w:rPr>
            </w:r>
            <w:r w:rsidR="00887938">
              <w:rPr>
                <w:webHidden/>
              </w:rPr>
              <w:fldChar w:fldCharType="separate"/>
            </w:r>
            <w:r w:rsidR="00BD5A1B">
              <w:rPr>
                <w:webHidden/>
              </w:rPr>
              <w:t>6</w:t>
            </w:r>
            <w:r w:rsidR="00887938">
              <w:rPr>
                <w:webHidden/>
              </w:rPr>
              <w:fldChar w:fldCharType="end"/>
            </w:r>
          </w:hyperlink>
        </w:p>
        <w:p w14:paraId="18D9806F" w14:textId="2A42DA4B"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79" w:history="1">
            <w:r w:rsidR="00887938" w:rsidRPr="00A43951">
              <w:rPr>
                <w:rStyle w:val="Hyperlink"/>
                <w:lang w:val="en-US" w:eastAsia="en-US"/>
              </w:rPr>
              <w:t>IA.L1-3.5.2</w:t>
            </w:r>
            <w:r w:rsidR="00887938" w:rsidRPr="00A43951">
              <w:rPr>
                <w:rStyle w:val="Hyperlink"/>
              </w:rPr>
              <w:t>: Authentication</w:t>
            </w:r>
            <w:r w:rsidR="00887938">
              <w:rPr>
                <w:webHidden/>
              </w:rPr>
              <w:tab/>
            </w:r>
            <w:r w:rsidR="00887938">
              <w:rPr>
                <w:webHidden/>
              </w:rPr>
              <w:fldChar w:fldCharType="begin"/>
            </w:r>
            <w:r w:rsidR="00887938">
              <w:rPr>
                <w:webHidden/>
              </w:rPr>
              <w:instrText xml:space="preserve"> PAGEREF _Toc145336079 \h </w:instrText>
            </w:r>
            <w:r w:rsidR="00887938">
              <w:rPr>
                <w:webHidden/>
              </w:rPr>
            </w:r>
            <w:r w:rsidR="00887938">
              <w:rPr>
                <w:webHidden/>
              </w:rPr>
              <w:fldChar w:fldCharType="separate"/>
            </w:r>
            <w:r w:rsidR="00BD5A1B">
              <w:rPr>
                <w:webHidden/>
              </w:rPr>
              <w:t>6</w:t>
            </w:r>
            <w:r w:rsidR="00887938">
              <w:rPr>
                <w:webHidden/>
              </w:rPr>
              <w:fldChar w:fldCharType="end"/>
            </w:r>
          </w:hyperlink>
        </w:p>
        <w:p w14:paraId="6B20D01A" w14:textId="3367DCA9"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80" w:history="1">
            <w:r w:rsidR="00887938" w:rsidRPr="00A43951">
              <w:rPr>
                <w:rStyle w:val="Hyperlink"/>
                <w:lang w:val="en-US" w:eastAsia="en-US"/>
              </w:rPr>
              <w:t>MP.L1-3.8.3: Media Disposal</w:t>
            </w:r>
            <w:r w:rsidR="00887938">
              <w:rPr>
                <w:webHidden/>
              </w:rPr>
              <w:tab/>
            </w:r>
            <w:r w:rsidR="00887938">
              <w:rPr>
                <w:webHidden/>
              </w:rPr>
              <w:fldChar w:fldCharType="begin"/>
            </w:r>
            <w:r w:rsidR="00887938">
              <w:rPr>
                <w:webHidden/>
              </w:rPr>
              <w:instrText xml:space="preserve"> PAGEREF _Toc145336080 \h </w:instrText>
            </w:r>
            <w:r w:rsidR="00887938">
              <w:rPr>
                <w:webHidden/>
              </w:rPr>
            </w:r>
            <w:r w:rsidR="00887938">
              <w:rPr>
                <w:webHidden/>
              </w:rPr>
              <w:fldChar w:fldCharType="separate"/>
            </w:r>
            <w:r w:rsidR="00BD5A1B">
              <w:rPr>
                <w:webHidden/>
              </w:rPr>
              <w:t>7</w:t>
            </w:r>
            <w:r w:rsidR="00887938">
              <w:rPr>
                <w:webHidden/>
              </w:rPr>
              <w:fldChar w:fldCharType="end"/>
            </w:r>
          </w:hyperlink>
        </w:p>
        <w:p w14:paraId="64DC74F9" w14:textId="4E2FE046"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81" w:history="1">
            <w:r w:rsidR="00887938" w:rsidRPr="00A43951">
              <w:rPr>
                <w:rStyle w:val="Hyperlink"/>
                <w:lang w:val="en-US" w:eastAsia="en-US"/>
              </w:rPr>
              <w:t>PE.L1-3.10.1: Limit Physical Access</w:t>
            </w:r>
            <w:r w:rsidR="00887938">
              <w:rPr>
                <w:webHidden/>
              </w:rPr>
              <w:tab/>
            </w:r>
            <w:r w:rsidR="00887938">
              <w:rPr>
                <w:webHidden/>
              </w:rPr>
              <w:fldChar w:fldCharType="begin"/>
            </w:r>
            <w:r w:rsidR="00887938">
              <w:rPr>
                <w:webHidden/>
              </w:rPr>
              <w:instrText xml:space="preserve"> PAGEREF _Toc145336081 \h </w:instrText>
            </w:r>
            <w:r w:rsidR="00887938">
              <w:rPr>
                <w:webHidden/>
              </w:rPr>
            </w:r>
            <w:r w:rsidR="00887938">
              <w:rPr>
                <w:webHidden/>
              </w:rPr>
              <w:fldChar w:fldCharType="separate"/>
            </w:r>
            <w:r w:rsidR="00BD5A1B">
              <w:rPr>
                <w:webHidden/>
              </w:rPr>
              <w:t>7</w:t>
            </w:r>
            <w:r w:rsidR="00887938">
              <w:rPr>
                <w:webHidden/>
              </w:rPr>
              <w:fldChar w:fldCharType="end"/>
            </w:r>
          </w:hyperlink>
        </w:p>
        <w:p w14:paraId="7880544A" w14:textId="45EE3E2D"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82" w:history="1">
            <w:r w:rsidR="00887938" w:rsidRPr="00A43951">
              <w:rPr>
                <w:rStyle w:val="Hyperlink"/>
                <w:lang w:val="en-US" w:eastAsia="en-US"/>
              </w:rPr>
              <w:t>PE.L1-3.10.3: Escort Visitors</w:t>
            </w:r>
            <w:r w:rsidR="00887938">
              <w:rPr>
                <w:webHidden/>
              </w:rPr>
              <w:tab/>
            </w:r>
            <w:r w:rsidR="00887938">
              <w:rPr>
                <w:webHidden/>
              </w:rPr>
              <w:fldChar w:fldCharType="begin"/>
            </w:r>
            <w:r w:rsidR="00887938">
              <w:rPr>
                <w:webHidden/>
              </w:rPr>
              <w:instrText xml:space="preserve"> PAGEREF _Toc145336082 \h </w:instrText>
            </w:r>
            <w:r w:rsidR="00887938">
              <w:rPr>
                <w:webHidden/>
              </w:rPr>
            </w:r>
            <w:r w:rsidR="00887938">
              <w:rPr>
                <w:webHidden/>
              </w:rPr>
              <w:fldChar w:fldCharType="separate"/>
            </w:r>
            <w:r w:rsidR="00BD5A1B">
              <w:rPr>
                <w:webHidden/>
              </w:rPr>
              <w:t>8</w:t>
            </w:r>
            <w:r w:rsidR="00887938">
              <w:rPr>
                <w:webHidden/>
              </w:rPr>
              <w:fldChar w:fldCharType="end"/>
            </w:r>
          </w:hyperlink>
        </w:p>
        <w:p w14:paraId="6E2E80EF" w14:textId="69B630AA"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83" w:history="1">
            <w:r w:rsidR="00887938" w:rsidRPr="00A43951">
              <w:rPr>
                <w:rStyle w:val="Hyperlink"/>
                <w:lang w:val="en-US" w:eastAsia="en-US"/>
              </w:rPr>
              <w:t>PE.L1-3.10.4: Physical Access Logs</w:t>
            </w:r>
            <w:r w:rsidR="00887938">
              <w:rPr>
                <w:webHidden/>
              </w:rPr>
              <w:tab/>
            </w:r>
            <w:r w:rsidR="00887938">
              <w:rPr>
                <w:webHidden/>
              </w:rPr>
              <w:fldChar w:fldCharType="begin"/>
            </w:r>
            <w:r w:rsidR="00887938">
              <w:rPr>
                <w:webHidden/>
              </w:rPr>
              <w:instrText xml:space="preserve"> PAGEREF _Toc145336083 \h </w:instrText>
            </w:r>
            <w:r w:rsidR="00887938">
              <w:rPr>
                <w:webHidden/>
              </w:rPr>
            </w:r>
            <w:r w:rsidR="00887938">
              <w:rPr>
                <w:webHidden/>
              </w:rPr>
              <w:fldChar w:fldCharType="separate"/>
            </w:r>
            <w:r w:rsidR="00BD5A1B">
              <w:rPr>
                <w:webHidden/>
              </w:rPr>
              <w:t>8</w:t>
            </w:r>
            <w:r w:rsidR="00887938">
              <w:rPr>
                <w:webHidden/>
              </w:rPr>
              <w:fldChar w:fldCharType="end"/>
            </w:r>
          </w:hyperlink>
        </w:p>
        <w:p w14:paraId="091539F4" w14:textId="7DCE88DB"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84" w:history="1">
            <w:r w:rsidR="00887938" w:rsidRPr="00A43951">
              <w:rPr>
                <w:rStyle w:val="Hyperlink"/>
                <w:lang w:val="en-US" w:eastAsia="en-US"/>
              </w:rPr>
              <w:t>PE.L1-3.10.5: Manage Physical Access</w:t>
            </w:r>
            <w:r w:rsidR="00887938">
              <w:rPr>
                <w:webHidden/>
              </w:rPr>
              <w:tab/>
            </w:r>
            <w:r w:rsidR="00887938">
              <w:rPr>
                <w:webHidden/>
              </w:rPr>
              <w:fldChar w:fldCharType="begin"/>
            </w:r>
            <w:r w:rsidR="00887938">
              <w:rPr>
                <w:webHidden/>
              </w:rPr>
              <w:instrText xml:space="preserve"> PAGEREF _Toc145336084 \h </w:instrText>
            </w:r>
            <w:r w:rsidR="00887938">
              <w:rPr>
                <w:webHidden/>
              </w:rPr>
            </w:r>
            <w:r w:rsidR="00887938">
              <w:rPr>
                <w:webHidden/>
              </w:rPr>
              <w:fldChar w:fldCharType="separate"/>
            </w:r>
            <w:r w:rsidR="00BD5A1B">
              <w:rPr>
                <w:webHidden/>
              </w:rPr>
              <w:t>9</w:t>
            </w:r>
            <w:r w:rsidR="00887938">
              <w:rPr>
                <w:webHidden/>
              </w:rPr>
              <w:fldChar w:fldCharType="end"/>
            </w:r>
          </w:hyperlink>
        </w:p>
        <w:p w14:paraId="0E5CF320" w14:textId="03068CC3"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85" w:history="1">
            <w:r w:rsidR="00887938" w:rsidRPr="00A43951">
              <w:rPr>
                <w:rStyle w:val="Hyperlink"/>
                <w:lang w:val="en-US" w:eastAsia="en-US"/>
              </w:rPr>
              <w:t>SC.L1-3.13.1</w:t>
            </w:r>
            <w:r w:rsidR="00887938" w:rsidRPr="00A43951">
              <w:rPr>
                <w:rStyle w:val="Hyperlink"/>
              </w:rPr>
              <w:t xml:space="preserve">: </w:t>
            </w:r>
            <w:r w:rsidR="00887938" w:rsidRPr="00A43951">
              <w:rPr>
                <w:rStyle w:val="Hyperlink"/>
                <w:lang w:val="en-US" w:eastAsia="en-US"/>
              </w:rPr>
              <w:t>Boundary Protection</w:t>
            </w:r>
            <w:r w:rsidR="00887938">
              <w:rPr>
                <w:webHidden/>
              </w:rPr>
              <w:tab/>
            </w:r>
            <w:r w:rsidR="00887938">
              <w:rPr>
                <w:webHidden/>
              </w:rPr>
              <w:fldChar w:fldCharType="begin"/>
            </w:r>
            <w:r w:rsidR="00887938">
              <w:rPr>
                <w:webHidden/>
              </w:rPr>
              <w:instrText xml:space="preserve"> PAGEREF _Toc145336085 \h </w:instrText>
            </w:r>
            <w:r w:rsidR="00887938">
              <w:rPr>
                <w:webHidden/>
              </w:rPr>
            </w:r>
            <w:r w:rsidR="00887938">
              <w:rPr>
                <w:webHidden/>
              </w:rPr>
              <w:fldChar w:fldCharType="separate"/>
            </w:r>
            <w:r w:rsidR="00BD5A1B">
              <w:rPr>
                <w:webHidden/>
              </w:rPr>
              <w:t>9</w:t>
            </w:r>
            <w:r w:rsidR="00887938">
              <w:rPr>
                <w:webHidden/>
              </w:rPr>
              <w:fldChar w:fldCharType="end"/>
            </w:r>
          </w:hyperlink>
        </w:p>
        <w:p w14:paraId="1EE7CFEB" w14:textId="5E3D01AE"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86" w:history="1">
            <w:r w:rsidR="00887938" w:rsidRPr="00A43951">
              <w:rPr>
                <w:rStyle w:val="Hyperlink"/>
                <w:lang w:val="en-US" w:eastAsia="en-US"/>
              </w:rPr>
              <w:t>SC.L1-3.13.5</w:t>
            </w:r>
            <w:r w:rsidR="00887938" w:rsidRPr="00A43951">
              <w:rPr>
                <w:rStyle w:val="Hyperlink"/>
              </w:rPr>
              <w:t xml:space="preserve">: </w:t>
            </w:r>
            <w:r w:rsidR="00887938" w:rsidRPr="00A43951">
              <w:rPr>
                <w:rStyle w:val="Hyperlink"/>
                <w:lang w:val="en-US" w:eastAsia="en-US"/>
              </w:rPr>
              <w:t>Public-Access System Separation</w:t>
            </w:r>
            <w:r w:rsidR="00887938">
              <w:rPr>
                <w:webHidden/>
              </w:rPr>
              <w:tab/>
            </w:r>
            <w:r w:rsidR="00887938">
              <w:rPr>
                <w:webHidden/>
              </w:rPr>
              <w:fldChar w:fldCharType="begin"/>
            </w:r>
            <w:r w:rsidR="00887938">
              <w:rPr>
                <w:webHidden/>
              </w:rPr>
              <w:instrText xml:space="preserve"> PAGEREF _Toc145336086 \h </w:instrText>
            </w:r>
            <w:r w:rsidR="00887938">
              <w:rPr>
                <w:webHidden/>
              </w:rPr>
            </w:r>
            <w:r w:rsidR="00887938">
              <w:rPr>
                <w:webHidden/>
              </w:rPr>
              <w:fldChar w:fldCharType="separate"/>
            </w:r>
            <w:r w:rsidR="00BD5A1B">
              <w:rPr>
                <w:webHidden/>
              </w:rPr>
              <w:t>10</w:t>
            </w:r>
            <w:r w:rsidR="00887938">
              <w:rPr>
                <w:webHidden/>
              </w:rPr>
              <w:fldChar w:fldCharType="end"/>
            </w:r>
          </w:hyperlink>
        </w:p>
        <w:p w14:paraId="3E20342D" w14:textId="0AB25078"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87" w:history="1">
            <w:r w:rsidR="00887938" w:rsidRPr="00A43951">
              <w:rPr>
                <w:rStyle w:val="Hyperlink"/>
                <w:lang w:val="en-US" w:eastAsia="en-US"/>
              </w:rPr>
              <w:t>SI.L1-3.14.1</w:t>
            </w:r>
            <w:r w:rsidR="00887938" w:rsidRPr="00A43951">
              <w:rPr>
                <w:rStyle w:val="Hyperlink"/>
              </w:rPr>
              <w:t xml:space="preserve">: </w:t>
            </w:r>
            <w:r w:rsidR="00887938" w:rsidRPr="00A43951">
              <w:rPr>
                <w:rStyle w:val="Hyperlink"/>
                <w:lang w:val="en-US" w:eastAsia="en-US"/>
              </w:rPr>
              <w:t>Flaw Remediation</w:t>
            </w:r>
            <w:r w:rsidR="00887938">
              <w:rPr>
                <w:webHidden/>
              </w:rPr>
              <w:tab/>
            </w:r>
            <w:r w:rsidR="00887938">
              <w:rPr>
                <w:webHidden/>
              </w:rPr>
              <w:fldChar w:fldCharType="begin"/>
            </w:r>
            <w:r w:rsidR="00887938">
              <w:rPr>
                <w:webHidden/>
              </w:rPr>
              <w:instrText xml:space="preserve"> PAGEREF _Toc145336087 \h </w:instrText>
            </w:r>
            <w:r w:rsidR="00887938">
              <w:rPr>
                <w:webHidden/>
              </w:rPr>
            </w:r>
            <w:r w:rsidR="00887938">
              <w:rPr>
                <w:webHidden/>
              </w:rPr>
              <w:fldChar w:fldCharType="separate"/>
            </w:r>
            <w:r w:rsidR="00BD5A1B">
              <w:rPr>
                <w:webHidden/>
              </w:rPr>
              <w:t>10</w:t>
            </w:r>
            <w:r w:rsidR="00887938">
              <w:rPr>
                <w:webHidden/>
              </w:rPr>
              <w:fldChar w:fldCharType="end"/>
            </w:r>
          </w:hyperlink>
        </w:p>
        <w:p w14:paraId="747E78F6" w14:textId="3F5C7A68"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88" w:history="1">
            <w:r w:rsidR="00887938" w:rsidRPr="00A43951">
              <w:rPr>
                <w:rStyle w:val="Hyperlink"/>
                <w:lang w:val="en-US" w:eastAsia="en-US"/>
              </w:rPr>
              <w:t>SI.L1-3.14.2</w:t>
            </w:r>
            <w:r w:rsidR="00887938" w:rsidRPr="00A43951">
              <w:rPr>
                <w:rStyle w:val="Hyperlink"/>
              </w:rPr>
              <w:t xml:space="preserve">: </w:t>
            </w:r>
            <w:r w:rsidR="00887938" w:rsidRPr="00A43951">
              <w:rPr>
                <w:rStyle w:val="Hyperlink"/>
                <w:lang w:val="en-US" w:eastAsia="en-US"/>
              </w:rPr>
              <w:t>Malicious Code Protection</w:t>
            </w:r>
            <w:r w:rsidR="00887938">
              <w:rPr>
                <w:webHidden/>
              </w:rPr>
              <w:tab/>
            </w:r>
            <w:r w:rsidR="00887938">
              <w:rPr>
                <w:webHidden/>
              </w:rPr>
              <w:fldChar w:fldCharType="begin"/>
            </w:r>
            <w:r w:rsidR="00887938">
              <w:rPr>
                <w:webHidden/>
              </w:rPr>
              <w:instrText xml:space="preserve"> PAGEREF _Toc145336088 \h </w:instrText>
            </w:r>
            <w:r w:rsidR="00887938">
              <w:rPr>
                <w:webHidden/>
              </w:rPr>
            </w:r>
            <w:r w:rsidR="00887938">
              <w:rPr>
                <w:webHidden/>
              </w:rPr>
              <w:fldChar w:fldCharType="separate"/>
            </w:r>
            <w:r w:rsidR="00BD5A1B">
              <w:rPr>
                <w:webHidden/>
              </w:rPr>
              <w:t>11</w:t>
            </w:r>
            <w:r w:rsidR="00887938">
              <w:rPr>
                <w:webHidden/>
              </w:rPr>
              <w:fldChar w:fldCharType="end"/>
            </w:r>
          </w:hyperlink>
        </w:p>
        <w:p w14:paraId="32F374AC" w14:textId="3AABEAE6"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89" w:history="1">
            <w:r w:rsidR="00887938" w:rsidRPr="00A43951">
              <w:rPr>
                <w:rStyle w:val="Hyperlink"/>
                <w:lang w:val="en-US" w:eastAsia="en-US"/>
              </w:rPr>
              <w:t>SI.L1-3.14.4</w:t>
            </w:r>
            <w:r w:rsidR="00887938" w:rsidRPr="00A43951">
              <w:rPr>
                <w:rStyle w:val="Hyperlink"/>
              </w:rPr>
              <w:t xml:space="preserve">: </w:t>
            </w:r>
            <w:r w:rsidR="00887938" w:rsidRPr="00A43951">
              <w:rPr>
                <w:rStyle w:val="Hyperlink"/>
                <w:lang w:val="en-US" w:eastAsia="en-US"/>
              </w:rPr>
              <w:t>Update Malicious Code Protection</w:t>
            </w:r>
            <w:r w:rsidR="00887938">
              <w:rPr>
                <w:webHidden/>
              </w:rPr>
              <w:tab/>
            </w:r>
            <w:r w:rsidR="00887938">
              <w:rPr>
                <w:webHidden/>
              </w:rPr>
              <w:fldChar w:fldCharType="begin"/>
            </w:r>
            <w:r w:rsidR="00887938">
              <w:rPr>
                <w:webHidden/>
              </w:rPr>
              <w:instrText xml:space="preserve"> PAGEREF _Toc145336089 \h </w:instrText>
            </w:r>
            <w:r w:rsidR="00887938">
              <w:rPr>
                <w:webHidden/>
              </w:rPr>
            </w:r>
            <w:r w:rsidR="00887938">
              <w:rPr>
                <w:webHidden/>
              </w:rPr>
              <w:fldChar w:fldCharType="separate"/>
            </w:r>
            <w:r w:rsidR="00BD5A1B">
              <w:rPr>
                <w:webHidden/>
              </w:rPr>
              <w:t>11</w:t>
            </w:r>
            <w:r w:rsidR="00887938">
              <w:rPr>
                <w:webHidden/>
              </w:rPr>
              <w:fldChar w:fldCharType="end"/>
            </w:r>
          </w:hyperlink>
        </w:p>
        <w:p w14:paraId="40CFB557" w14:textId="10D3409D"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90" w:history="1">
            <w:r w:rsidR="00887938" w:rsidRPr="00A43951">
              <w:rPr>
                <w:rStyle w:val="Hyperlink"/>
                <w:lang w:val="en-US" w:eastAsia="en-US"/>
              </w:rPr>
              <w:t>SI.L1-3.14.5</w:t>
            </w:r>
            <w:r w:rsidR="00887938" w:rsidRPr="00A43951">
              <w:rPr>
                <w:rStyle w:val="Hyperlink"/>
              </w:rPr>
              <w:t xml:space="preserve">: </w:t>
            </w:r>
            <w:r w:rsidR="00887938" w:rsidRPr="00A43951">
              <w:rPr>
                <w:rStyle w:val="Hyperlink"/>
                <w:lang w:val="en-US" w:eastAsia="en-US"/>
              </w:rPr>
              <w:t>System &amp; File Scanning</w:t>
            </w:r>
            <w:r w:rsidR="00887938">
              <w:rPr>
                <w:webHidden/>
              </w:rPr>
              <w:tab/>
            </w:r>
            <w:r w:rsidR="00887938">
              <w:rPr>
                <w:webHidden/>
              </w:rPr>
              <w:fldChar w:fldCharType="begin"/>
            </w:r>
            <w:r w:rsidR="00887938">
              <w:rPr>
                <w:webHidden/>
              </w:rPr>
              <w:instrText xml:space="preserve"> PAGEREF _Toc145336090 \h </w:instrText>
            </w:r>
            <w:r w:rsidR="00887938">
              <w:rPr>
                <w:webHidden/>
              </w:rPr>
            </w:r>
            <w:r w:rsidR="00887938">
              <w:rPr>
                <w:webHidden/>
              </w:rPr>
              <w:fldChar w:fldCharType="separate"/>
            </w:r>
            <w:r w:rsidR="00BD5A1B">
              <w:rPr>
                <w:webHidden/>
              </w:rPr>
              <w:t>11</w:t>
            </w:r>
            <w:r w:rsidR="00887938">
              <w:rPr>
                <w:webHidden/>
              </w:rPr>
              <w:fldChar w:fldCharType="end"/>
            </w:r>
          </w:hyperlink>
        </w:p>
        <w:p w14:paraId="7B6C8FB0" w14:textId="439B49EB" w:rsidR="00887938" w:rsidRDefault="00000000">
          <w:pPr>
            <w:pStyle w:val="TOC1"/>
            <w:rPr>
              <w:rFonts w:eastAsiaTheme="minorEastAsia"/>
              <w:b w:val="0"/>
              <w:bCs w:val="0"/>
              <w:kern w:val="2"/>
              <w:sz w:val="24"/>
              <w:szCs w:val="24"/>
              <w:lang w:val="en-US" w:eastAsia="en-US"/>
              <w14:ligatures w14:val="standardContextual"/>
              <w14:numSpacing w14:val="default"/>
            </w:rPr>
          </w:pPr>
          <w:hyperlink w:anchor="_Toc145336091" w:history="1">
            <w:r w:rsidR="00887938" w:rsidRPr="00A43951">
              <w:rPr>
                <w:rStyle w:val="Hyperlink"/>
              </w:rPr>
              <w:t>Resources</w:t>
            </w:r>
            <w:r w:rsidR="00887938">
              <w:rPr>
                <w:webHidden/>
              </w:rPr>
              <w:tab/>
            </w:r>
            <w:r w:rsidR="00887938">
              <w:rPr>
                <w:webHidden/>
              </w:rPr>
              <w:fldChar w:fldCharType="begin"/>
            </w:r>
            <w:r w:rsidR="00887938">
              <w:rPr>
                <w:webHidden/>
              </w:rPr>
              <w:instrText xml:space="preserve"> PAGEREF _Toc145336091 \h </w:instrText>
            </w:r>
            <w:r w:rsidR="00887938">
              <w:rPr>
                <w:webHidden/>
              </w:rPr>
            </w:r>
            <w:r w:rsidR="00887938">
              <w:rPr>
                <w:webHidden/>
              </w:rPr>
              <w:fldChar w:fldCharType="separate"/>
            </w:r>
            <w:r w:rsidR="00BD5A1B">
              <w:rPr>
                <w:webHidden/>
              </w:rPr>
              <w:t>12</w:t>
            </w:r>
            <w:r w:rsidR="00887938">
              <w:rPr>
                <w:webHidden/>
              </w:rPr>
              <w:fldChar w:fldCharType="end"/>
            </w:r>
          </w:hyperlink>
        </w:p>
        <w:p w14:paraId="5249EE6B" w14:textId="0ED13EEA" w:rsidR="006F25D1" w:rsidRPr="00374647" w:rsidRDefault="006F25D1" w:rsidP="006F25D1">
          <w:pPr>
            <w:pStyle w:val="TOC1"/>
          </w:pPr>
          <w:r w:rsidRPr="00374647">
            <w:fldChar w:fldCharType="end"/>
          </w:r>
        </w:p>
      </w:sdtContent>
    </w:sdt>
    <w:p w14:paraId="794C564F" w14:textId="1AD2B6DB" w:rsidR="006F25D1" w:rsidRPr="00184627" w:rsidRDefault="006F25D1" w:rsidP="006F25D1">
      <w:pPr>
        <w:pStyle w:val="Listofimagestables"/>
      </w:pPr>
    </w:p>
    <w:p w14:paraId="55D12FED" w14:textId="77777777" w:rsidR="00935715" w:rsidRDefault="00935715" w:rsidP="00F57921">
      <w:pPr>
        <w:pStyle w:val="Heading1"/>
      </w:pPr>
    </w:p>
    <w:p w14:paraId="6DEC6601" w14:textId="77777777" w:rsidR="00935715" w:rsidRDefault="00935715" w:rsidP="00935715"/>
    <w:p w14:paraId="3A62C068" w14:textId="77777777" w:rsidR="00935715" w:rsidRDefault="00935715" w:rsidP="00935715"/>
    <w:p w14:paraId="1542ADBD" w14:textId="77777777" w:rsidR="00935715" w:rsidRDefault="00935715" w:rsidP="00935715"/>
    <w:p w14:paraId="6FDA123C" w14:textId="77777777" w:rsidR="00935715" w:rsidRPr="00935715" w:rsidRDefault="00935715" w:rsidP="00935715"/>
    <w:p w14:paraId="63E8DA11" w14:textId="77777777" w:rsidR="00935715" w:rsidRDefault="00935715" w:rsidP="00935715"/>
    <w:p w14:paraId="66E558FB" w14:textId="77777777" w:rsidR="00935715" w:rsidRDefault="00935715" w:rsidP="00935715"/>
    <w:p w14:paraId="49EA05CE" w14:textId="77777777" w:rsidR="00935715" w:rsidRDefault="00935715" w:rsidP="00935715"/>
    <w:p w14:paraId="62DBAE49" w14:textId="77777777" w:rsidR="00935715" w:rsidRDefault="00935715" w:rsidP="00935715"/>
    <w:p w14:paraId="11109423" w14:textId="77777777" w:rsidR="00935715" w:rsidRDefault="00935715" w:rsidP="00935715"/>
    <w:p w14:paraId="21B47600" w14:textId="77777777" w:rsidR="00935715" w:rsidRDefault="00935715" w:rsidP="00935715"/>
    <w:p w14:paraId="73F7A3C6" w14:textId="77777777" w:rsidR="00935715" w:rsidRDefault="00935715" w:rsidP="00935715"/>
    <w:p w14:paraId="6ADB7551" w14:textId="77777777" w:rsidR="00935715" w:rsidRDefault="00935715" w:rsidP="00935715"/>
    <w:p w14:paraId="60456D5A" w14:textId="77777777" w:rsidR="00935715" w:rsidRDefault="00935715" w:rsidP="00935715"/>
    <w:p w14:paraId="1FC6B2B1" w14:textId="77777777" w:rsidR="00935715" w:rsidRDefault="00935715" w:rsidP="00935715"/>
    <w:p w14:paraId="1661F94A" w14:textId="679B282D" w:rsidR="00F57921" w:rsidRDefault="00F57921" w:rsidP="00F57921">
      <w:pPr>
        <w:pStyle w:val="Heading1"/>
      </w:pPr>
      <w:bookmarkStart w:id="18" w:name="_Toc145336074"/>
      <w:proofErr w:type="gramStart"/>
      <w:r>
        <w:lastRenderedPageBreak/>
        <w:t>AC.L</w:t>
      </w:r>
      <w:proofErr w:type="gramEnd"/>
      <w:r>
        <w:t>1-3.1.1: Authorized Access Control</w:t>
      </w:r>
      <w:bookmarkEnd w:id="18"/>
    </w:p>
    <w:p w14:paraId="47A559A9" w14:textId="77777777" w:rsidR="00F57921" w:rsidRDefault="00F57921" w:rsidP="00691B4E">
      <w:pPr>
        <w:spacing w:after="0" w:line="240" w:lineRule="auto"/>
      </w:pPr>
      <w:r>
        <w:t>Limit information system access to authorized users, processes acting on behalf of authorized users, or devices (including other information systems).</w:t>
      </w:r>
    </w:p>
    <w:p w14:paraId="2D6D70B4" w14:textId="64FFCA55" w:rsidR="00F57921" w:rsidRDefault="000131FA" w:rsidP="00976398">
      <w:pPr>
        <w:pStyle w:val="ListParagraph"/>
        <w:numPr>
          <w:ilvl w:val="0"/>
          <w:numId w:val="28"/>
        </w:numPr>
        <w:spacing w:after="0" w:line="240" w:lineRule="auto"/>
      </w:pPr>
      <w:r>
        <w:t>Federal Acquisition Regulation (</w:t>
      </w:r>
      <w:r w:rsidR="00F57921">
        <w:t>FAR</w:t>
      </w:r>
      <w:r>
        <w:t>)</w:t>
      </w:r>
      <w:r w:rsidR="00F57921">
        <w:t xml:space="preserve"> Clause 52.204-21 b.1.i</w:t>
      </w:r>
    </w:p>
    <w:p w14:paraId="5D1814A0" w14:textId="426F98BF" w:rsidR="00F57921" w:rsidRDefault="000131FA" w:rsidP="00976398">
      <w:pPr>
        <w:pStyle w:val="ListParagraph"/>
        <w:numPr>
          <w:ilvl w:val="0"/>
          <w:numId w:val="28"/>
        </w:numPr>
        <w:spacing w:after="0" w:line="240" w:lineRule="auto"/>
      </w:pPr>
      <w:r>
        <w:t>National Institute of Standards and Technology Special Publication (</w:t>
      </w:r>
      <w:r w:rsidR="00F57921">
        <w:t>NIST SP</w:t>
      </w:r>
      <w:r>
        <w:t>)</w:t>
      </w:r>
      <w:r w:rsidR="00F57921">
        <w:t xml:space="preserve"> 800-171 Rev 2 3.1.1</w:t>
      </w:r>
    </w:p>
    <w:p w14:paraId="2D2449ED" w14:textId="77777777" w:rsidR="00422C95" w:rsidRDefault="00422C95" w:rsidP="00422C95">
      <w:pPr>
        <w:pStyle w:val="ListParagraph"/>
        <w:spacing w:after="0" w:line="240" w:lineRule="auto"/>
      </w:pPr>
    </w:p>
    <w:tbl>
      <w:tblPr>
        <w:tblStyle w:val="GridTable1Light"/>
        <w:tblW w:w="5000" w:type="pct"/>
        <w:jc w:val="center"/>
        <w:tblLook w:val="04A0" w:firstRow="1" w:lastRow="0" w:firstColumn="1" w:lastColumn="0" w:noHBand="0" w:noVBand="1"/>
      </w:tblPr>
      <w:tblGrid>
        <w:gridCol w:w="3957"/>
        <w:gridCol w:w="3640"/>
        <w:gridCol w:w="2119"/>
      </w:tblGrid>
      <w:tr w:rsidR="008B6E65" w:rsidRPr="00935715" w14:paraId="62FE0A8C" w14:textId="77777777" w:rsidTr="00422C95">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5479AA62" w14:textId="77777777" w:rsidR="008B6E65" w:rsidRPr="00F57921" w:rsidRDefault="008B6E6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5A8A496B" w14:textId="6A3DB1F1" w:rsidR="008B6E6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062F6338" w14:textId="77777777" w:rsidR="008B6E65" w:rsidRPr="00F57921" w:rsidRDefault="008B6E6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8B6E65" w:rsidRPr="00935715" w14:paraId="2324F21D" w14:textId="77777777" w:rsidTr="00422C95">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46E78755" w14:textId="1ED69FBE" w:rsidR="008B6E65" w:rsidRPr="00202237" w:rsidRDefault="008B6E65" w:rsidP="00373369">
            <w:pPr>
              <w:jc w:val="center"/>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themeColor="text1"/>
                <w:lang w:val="en-US" w:eastAsia="en-US"/>
                <w14:numSpacing w14:val="default"/>
              </w:rPr>
              <w:t>Have you implemented procedures to control access to systems</w:t>
            </w:r>
            <w:r w:rsidR="002C3006">
              <w:rPr>
                <w:rFonts w:ascii="Oracle Sans" w:eastAsia="Times New Roman" w:hAnsi="Oracle Sans" w:cs="Calibri"/>
                <w:color w:val="000000" w:themeColor="text1"/>
                <w:lang w:val="en-US" w:eastAsia="en-US"/>
                <w14:numSpacing w14:val="default"/>
              </w:rPr>
              <w:t>?</w:t>
            </w:r>
          </w:p>
        </w:tc>
        <w:tc>
          <w:tcPr>
            <w:tcW w:w="3640" w:type="dxa"/>
            <w:tcBorders>
              <w:top w:val="single" w:sz="12" w:space="0" w:color="FFFFFF" w:themeColor="background1"/>
            </w:tcBorders>
            <w:vAlign w:val="center"/>
            <w:hideMark/>
          </w:tcPr>
          <w:p w14:paraId="3B3FA5FD" w14:textId="2F767EDF" w:rsidR="008B6E65" w:rsidRPr="00202237" w:rsidRDefault="008B6E6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202237">
              <w:rPr>
                <w:rFonts w:ascii="Oracle Sans" w:eastAsia="Times New Roman" w:hAnsi="Oracle Sans" w:cs="Calibri"/>
                <w:lang w:val="en-US" w:eastAsia="en-US"/>
                <w14:numSpacing w14:val="default"/>
              </w:rPr>
              <w:t xml:space="preserve">Create a documented </w:t>
            </w:r>
            <w:r w:rsidR="00976398">
              <w:rPr>
                <w:rFonts w:ascii="Oracle Sans" w:eastAsia="Times New Roman" w:hAnsi="Oracle Sans" w:cs="Calibri"/>
                <w:lang w:val="en-US" w:eastAsia="en-US"/>
                <w14:numSpacing w14:val="default"/>
              </w:rPr>
              <w:t>procedure</w:t>
            </w:r>
            <w:r w:rsidRPr="00202237">
              <w:rPr>
                <w:rFonts w:ascii="Oracle Sans" w:eastAsia="Times New Roman" w:hAnsi="Oracle Sans" w:cs="Calibri"/>
                <w:lang w:val="en-US" w:eastAsia="en-US"/>
                <w14:numSpacing w14:val="default"/>
              </w:rPr>
              <w:t xml:space="preserve"> for authorized access control</w:t>
            </w:r>
            <w:r w:rsidR="007443DE">
              <w:rPr>
                <w:rFonts w:ascii="Oracle Sans" w:eastAsia="Times New Roman" w:hAnsi="Oracle Sans" w:cs="Calibri"/>
                <w:lang w:val="en-US" w:eastAsia="en-US"/>
                <w14:numSpacing w14:val="default"/>
              </w:rPr>
              <w:t>.</w:t>
            </w:r>
          </w:p>
        </w:tc>
        <w:tc>
          <w:tcPr>
            <w:tcW w:w="2119" w:type="dxa"/>
            <w:tcBorders>
              <w:top w:val="single" w:sz="12" w:space="0" w:color="FFFFFF" w:themeColor="background1"/>
            </w:tcBorders>
            <w:shd w:val="clear" w:color="auto" w:fill="auto"/>
            <w:noWrap/>
            <w:vAlign w:val="center"/>
            <w:hideMark/>
          </w:tcPr>
          <w:p w14:paraId="13CFBA26" w14:textId="77777777" w:rsidR="008B6E65" w:rsidRPr="00202237" w:rsidRDefault="008B6E6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8B6E65" w:rsidRPr="00935715" w14:paraId="4F29E39E" w14:textId="77777777" w:rsidTr="00422C95">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5B68FFC0" w14:textId="4B517190" w:rsidR="008B6E65" w:rsidRPr="00935715" w:rsidRDefault="008B6E6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662851F3" w14:textId="6853E85C" w:rsidR="008B6E65" w:rsidRPr="00935715" w:rsidRDefault="008B6E6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638DBA1D" w14:textId="7406145E" w:rsidR="008B6E6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bookmarkStart w:id="19" w:name="Dropdown1"/>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bookmarkEnd w:id="19"/>
          </w:p>
        </w:tc>
      </w:tr>
    </w:tbl>
    <w:p w14:paraId="150E129F" w14:textId="77777777" w:rsidR="008B6E65" w:rsidRDefault="008B6E65" w:rsidP="008B6E65">
      <w:pPr>
        <w:pStyle w:val="Normalbullet"/>
        <w:numPr>
          <w:ilvl w:val="0"/>
          <w:numId w:val="0"/>
        </w:numPr>
        <w:ind w:left="360" w:hanging="360"/>
      </w:pPr>
    </w:p>
    <w:tbl>
      <w:tblPr>
        <w:tblStyle w:val="GridTable1Light"/>
        <w:tblW w:w="5000" w:type="pct"/>
        <w:jc w:val="center"/>
        <w:tblLook w:val="04A0" w:firstRow="1" w:lastRow="0" w:firstColumn="1" w:lastColumn="0" w:noHBand="0" w:noVBand="1"/>
      </w:tblPr>
      <w:tblGrid>
        <w:gridCol w:w="3957"/>
        <w:gridCol w:w="3640"/>
        <w:gridCol w:w="2119"/>
      </w:tblGrid>
      <w:tr w:rsidR="008B6E65" w:rsidRPr="00935715" w14:paraId="1B103DDE"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57ED18A7" w14:textId="77777777" w:rsidR="008B6E65" w:rsidRPr="00F57921" w:rsidRDefault="008B6E6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93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3DD7B607" w14:textId="3A0CC030" w:rsidR="008B6E6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1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176F11F2" w14:textId="77777777" w:rsidR="008B6E65" w:rsidRPr="00F57921" w:rsidRDefault="008B6E6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8B6E65" w:rsidRPr="00935715" w14:paraId="234449CD"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59223607" w14:textId="77777777" w:rsidR="008B6E65" w:rsidRPr="00202237" w:rsidRDefault="008B6E65" w:rsidP="00373369">
            <w:pPr>
              <w:jc w:val="center"/>
              <w:rPr>
                <w:rFonts w:ascii="Oracle Sans" w:eastAsia="Times New Roman" w:hAnsi="Oracle Sans" w:cs="Calibri"/>
                <w:color w:val="000000"/>
                <w:lang w:val="en-US" w:eastAsia="en-US"/>
                <w14:numSpacing w14:val="default"/>
              </w:rPr>
            </w:pPr>
            <w:r w:rsidRPr="00635092">
              <w:rPr>
                <w:rFonts w:ascii="Oracle Sans" w:eastAsia="Times New Roman" w:hAnsi="Oracle Sans" w:cs="Calibri"/>
                <w:color w:val="000000" w:themeColor="text1"/>
                <w:lang w:val="en-US" w:eastAsia="en-US"/>
                <w14:numSpacing w14:val="default"/>
              </w:rPr>
              <w:t>Do you have a process for managing users, groups, and passwords?</w:t>
            </w:r>
          </w:p>
        </w:tc>
        <w:tc>
          <w:tcPr>
            <w:tcW w:w="3938" w:type="dxa"/>
            <w:tcBorders>
              <w:top w:val="single" w:sz="12" w:space="0" w:color="FFFFFF" w:themeColor="background1"/>
            </w:tcBorders>
            <w:vAlign w:val="center"/>
            <w:hideMark/>
          </w:tcPr>
          <w:p w14:paraId="107F9638" w14:textId="5680B61A" w:rsidR="008B6E65" w:rsidRPr="00202237" w:rsidRDefault="008B6E6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935715">
              <w:rPr>
                <w:rFonts w:ascii="Oracle Sans" w:eastAsia="Times New Roman" w:hAnsi="Oracle Sans" w:cs="Calibri"/>
                <w:lang w:val="en-US" w:eastAsia="en-US"/>
                <w14:numSpacing w14:val="default"/>
              </w:rPr>
              <w:t xml:space="preserve">Utilize a combination of </w:t>
            </w:r>
            <w:r w:rsidR="000131FA">
              <w:rPr>
                <w:rFonts w:ascii="Oracle Sans" w:eastAsia="Times New Roman" w:hAnsi="Oracle Sans" w:cs="Calibri"/>
                <w:lang w:val="en-US" w:eastAsia="en-US"/>
                <w14:numSpacing w14:val="default"/>
              </w:rPr>
              <w:t>Identity and Access Management (</w:t>
            </w:r>
            <w:r w:rsidRPr="00935715">
              <w:rPr>
                <w:rFonts w:ascii="Oracle Sans" w:eastAsia="Times New Roman" w:hAnsi="Oracle Sans" w:cs="Calibri"/>
                <w:lang w:val="en-US" w:eastAsia="en-US"/>
                <w14:numSpacing w14:val="default"/>
              </w:rPr>
              <w:t>IAM</w:t>
            </w:r>
            <w:r w:rsidR="000131FA">
              <w:rPr>
                <w:rFonts w:ascii="Oracle Sans" w:eastAsia="Times New Roman" w:hAnsi="Oracle Sans" w:cs="Calibri"/>
                <w:lang w:val="en-US" w:eastAsia="en-US"/>
                <w14:numSpacing w14:val="default"/>
              </w:rPr>
              <w:t>)</w:t>
            </w:r>
            <w:r w:rsidRPr="00935715">
              <w:rPr>
                <w:rFonts w:ascii="Oracle Sans" w:eastAsia="Times New Roman" w:hAnsi="Oracle Sans" w:cs="Calibri"/>
                <w:lang w:val="en-US" w:eastAsia="en-US"/>
                <w14:numSpacing w14:val="default"/>
              </w:rPr>
              <w:t>, Cloud</w:t>
            </w:r>
            <w:r w:rsidR="00AF24EA">
              <w:rPr>
                <w:rFonts w:ascii="Oracle Sans" w:eastAsia="Times New Roman" w:hAnsi="Oracle Sans" w:cs="Calibri"/>
                <w:lang w:val="en-US" w:eastAsia="en-US"/>
                <w14:numSpacing w14:val="default"/>
              </w:rPr>
              <w:t xml:space="preserve"> </w:t>
            </w:r>
            <w:r w:rsidRPr="00935715">
              <w:rPr>
                <w:rFonts w:ascii="Oracle Sans" w:eastAsia="Times New Roman" w:hAnsi="Oracle Sans" w:cs="Calibri"/>
                <w:lang w:val="en-US" w:eastAsia="en-US"/>
                <w14:numSpacing w14:val="default"/>
              </w:rPr>
              <w:t>Guard</w:t>
            </w:r>
            <w:r w:rsidR="00AF2A9C">
              <w:rPr>
                <w:rFonts w:ascii="Oracle Sans" w:eastAsia="Times New Roman" w:hAnsi="Oracle Sans" w:cs="Calibri"/>
                <w:lang w:val="en-US" w:eastAsia="en-US"/>
                <w14:numSpacing w14:val="default"/>
              </w:rPr>
              <w:t>,</w:t>
            </w:r>
            <w:r w:rsidRPr="00935715">
              <w:rPr>
                <w:rFonts w:ascii="Oracle Sans" w:eastAsia="Times New Roman" w:hAnsi="Oracle Sans" w:cs="Calibri"/>
                <w:lang w:val="en-US" w:eastAsia="en-US"/>
                <w14:numSpacing w14:val="default"/>
              </w:rPr>
              <w:t xml:space="preserve"> and Security Zones to control access.</w:t>
            </w:r>
          </w:p>
        </w:tc>
        <w:tc>
          <w:tcPr>
            <w:tcW w:w="1821" w:type="dxa"/>
            <w:tcBorders>
              <w:top w:val="single" w:sz="12" w:space="0" w:color="FFFFFF" w:themeColor="background1"/>
            </w:tcBorders>
            <w:shd w:val="clear" w:color="auto" w:fill="auto"/>
            <w:noWrap/>
            <w:vAlign w:val="center"/>
            <w:hideMark/>
          </w:tcPr>
          <w:p w14:paraId="09B2967F" w14:textId="77777777" w:rsidR="008B6E65" w:rsidRPr="00202237" w:rsidRDefault="008B6E6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706239CF"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0DCFF1C7" w14:textId="77777777" w:rsidR="00422C95" w:rsidRPr="00935715" w:rsidRDefault="00422C95" w:rsidP="00422C95">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938" w:type="dxa"/>
            <w:vAlign w:val="center"/>
          </w:tcPr>
          <w:p w14:paraId="7D7B0A86" w14:textId="77777777" w:rsidR="00422C95" w:rsidRPr="00935715" w:rsidRDefault="00422C95" w:rsidP="00422C95">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1821" w:type="dxa"/>
            <w:shd w:val="clear" w:color="auto" w:fill="auto"/>
            <w:noWrap/>
            <w:vAlign w:val="center"/>
          </w:tcPr>
          <w:p w14:paraId="39D30B38" w14:textId="57C1C980" w:rsidR="00422C95" w:rsidRPr="00935715" w:rsidRDefault="00422C95" w:rsidP="00422C95">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tbl>
      <w:tblPr>
        <w:tblStyle w:val="TableGrid"/>
        <w:tblpPr w:leftFromText="180" w:rightFromText="180" w:vertAnchor="text" w:horzAnchor="margin" w:tblpY="207"/>
        <w:tblOverlap w:val="never"/>
        <w:tblW w:w="5000" w:type="pct"/>
        <w:tblLook w:val="04A0" w:firstRow="1" w:lastRow="0" w:firstColumn="1" w:lastColumn="0" w:noHBand="0" w:noVBand="1"/>
      </w:tblPr>
      <w:tblGrid>
        <w:gridCol w:w="4504"/>
        <w:gridCol w:w="5232"/>
      </w:tblGrid>
      <w:tr w:rsidR="00422C95" w14:paraId="553AEC44" w14:textId="77777777" w:rsidTr="00DF44D1">
        <w:trPr>
          <w:trHeight w:val="347"/>
        </w:trPr>
        <w:tc>
          <w:tcPr>
            <w:tcW w:w="4504" w:type="dxa"/>
          </w:tcPr>
          <w:p w14:paraId="0350AB92" w14:textId="77777777" w:rsidR="00422C95" w:rsidRPr="00691BC6" w:rsidRDefault="00422C95" w:rsidP="00422C95">
            <w:pPr>
              <w:pStyle w:val="Normalbullet"/>
              <w:numPr>
                <w:ilvl w:val="0"/>
                <w:numId w:val="0"/>
              </w:numPr>
              <w:rPr>
                <w:b/>
                <w:bCs/>
                <w:sz w:val="22"/>
                <w:szCs w:val="22"/>
              </w:rPr>
            </w:pPr>
            <w:proofErr w:type="gramStart"/>
            <w:r w:rsidRPr="00691BC6">
              <w:rPr>
                <w:b/>
                <w:bCs/>
                <w:sz w:val="22"/>
                <w:szCs w:val="22"/>
              </w:rPr>
              <w:t>AC.L</w:t>
            </w:r>
            <w:proofErr w:type="gramEnd"/>
            <w:r w:rsidRPr="00691BC6">
              <w:rPr>
                <w:b/>
                <w:bCs/>
                <w:sz w:val="22"/>
                <w:szCs w:val="22"/>
              </w:rPr>
              <w:t>-3.1.1 Control STATUS</w:t>
            </w:r>
          </w:p>
        </w:tc>
        <w:tc>
          <w:tcPr>
            <w:tcW w:w="5232" w:type="dxa"/>
            <w:vAlign w:val="center"/>
          </w:tcPr>
          <w:p w14:paraId="48D2ACC5" w14:textId="76AE5B36" w:rsidR="00422C95" w:rsidRPr="00635092" w:rsidRDefault="00422C95" w:rsidP="00422C95">
            <w:pPr>
              <w:jc w:val="center"/>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1FD0724C" w14:textId="77777777" w:rsidR="00C4456F" w:rsidRDefault="00C4456F" w:rsidP="00935715">
      <w:pPr>
        <w:pStyle w:val="Heading1"/>
      </w:pPr>
    </w:p>
    <w:p w14:paraId="25D88917" w14:textId="4F699044" w:rsidR="00935715" w:rsidRDefault="00935715" w:rsidP="00935715">
      <w:pPr>
        <w:pStyle w:val="Heading1"/>
      </w:pPr>
      <w:bookmarkStart w:id="20" w:name="_Toc145336075"/>
      <w:proofErr w:type="gramStart"/>
      <w:r>
        <w:t>AC.L</w:t>
      </w:r>
      <w:proofErr w:type="gramEnd"/>
      <w:r>
        <w:t>1-3.1.2: Transaction &amp; Function Control</w:t>
      </w:r>
      <w:bookmarkEnd w:id="20"/>
    </w:p>
    <w:p w14:paraId="7F0FF578" w14:textId="77777777" w:rsidR="00935715" w:rsidRDefault="00935715" w:rsidP="00691B4E">
      <w:pPr>
        <w:spacing w:after="0" w:line="240" w:lineRule="auto"/>
      </w:pPr>
      <w:r>
        <w:t xml:space="preserve">Limit information system access to the types of transactions and functions that authorized users are permitted to execute. </w:t>
      </w:r>
    </w:p>
    <w:p w14:paraId="2248ECB0" w14:textId="4AAAC920" w:rsidR="00935715" w:rsidRPr="00935715" w:rsidRDefault="00935715" w:rsidP="00976398">
      <w:pPr>
        <w:pStyle w:val="ListParagraph"/>
        <w:numPr>
          <w:ilvl w:val="0"/>
          <w:numId w:val="27"/>
        </w:numPr>
        <w:spacing w:after="0" w:line="240" w:lineRule="auto"/>
      </w:pPr>
      <w:r w:rsidRPr="00935715">
        <w:t>FAR Clause 52.204-21 b.1.ii</w:t>
      </w:r>
    </w:p>
    <w:p w14:paraId="7725C217" w14:textId="03C6D429" w:rsidR="00935715" w:rsidRDefault="00935715" w:rsidP="00976398">
      <w:pPr>
        <w:pStyle w:val="ListParagraph"/>
        <w:numPr>
          <w:ilvl w:val="0"/>
          <w:numId w:val="27"/>
        </w:numPr>
        <w:spacing w:after="0" w:line="240" w:lineRule="auto"/>
      </w:pPr>
      <w:r w:rsidRPr="00935715">
        <w:t>NIST SP 800-171 Rev 2 3.1.2</w:t>
      </w:r>
    </w:p>
    <w:p w14:paraId="077E2732" w14:textId="77777777" w:rsidR="00953D7A" w:rsidRDefault="00953D7A" w:rsidP="00953D7A">
      <w:pPr>
        <w:spacing w:after="0" w:line="240" w:lineRule="auto"/>
        <w:rPr>
          <w:rFonts w:ascii="Calibri" w:eastAsia="Times New Roman" w:hAnsi="Calibri" w:cs="Calibri"/>
          <w:b/>
          <w:bCs/>
          <w:sz w:val="24"/>
          <w:szCs w:val="24"/>
          <w:lang w:val="en-US" w:eastAsia="en-US"/>
          <w14:numSpacing w14:val="default"/>
        </w:rPr>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36FFB517"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5F0312B8"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13F1F82F" w14:textId="09A222F6"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44CAE6A9"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716C526C"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0AD30914" w14:textId="40252208" w:rsidR="00422C95" w:rsidRPr="00202237" w:rsidRDefault="000349EF" w:rsidP="00373369">
            <w:pPr>
              <w:jc w:val="center"/>
              <w:rPr>
                <w:rFonts w:ascii="Oracle Sans" w:eastAsia="Times New Roman" w:hAnsi="Oracle Sans" w:cs="Calibri"/>
                <w:color w:val="000000"/>
                <w:lang w:val="en-US" w:eastAsia="en-US"/>
                <w14:numSpacing w14:val="default"/>
              </w:rPr>
            </w:pPr>
            <w:r w:rsidRPr="000349EF">
              <w:rPr>
                <w:rFonts w:ascii="Oracle Sans" w:eastAsia="Times New Roman" w:hAnsi="Oracle Sans" w:cs="Calibri"/>
                <w:color w:val="000000" w:themeColor="text1"/>
                <w:lang w:val="en-US" w:eastAsia="en-US"/>
                <w14:numSpacing w14:val="default"/>
              </w:rPr>
              <w:t xml:space="preserve">Do you have a process for ensuring that users only have access to the functions that they need to perform their job responsibilities?  </w:t>
            </w:r>
          </w:p>
        </w:tc>
        <w:tc>
          <w:tcPr>
            <w:tcW w:w="3640" w:type="dxa"/>
            <w:tcBorders>
              <w:top w:val="single" w:sz="12" w:space="0" w:color="FFFFFF" w:themeColor="background1"/>
            </w:tcBorders>
            <w:vAlign w:val="center"/>
            <w:hideMark/>
          </w:tcPr>
          <w:p w14:paraId="5D0FEFF3" w14:textId="6DBFF05C" w:rsidR="00422C95" w:rsidRPr="00202237" w:rsidRDefault="000349EF"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0349EF">
              <w:rPr>
                <w:rFonts w:ascii="Oracle Sans" w:eastAsia="Times New Roman" w:hAnsi="Oracle Sans" w:cs="Calibri"/>
                <w:lang w:val="en-US" w:eastAsia="en-US"/>
                <w14:numSpacing w14:val="default"/>
              </w:rPr>
              <w:t>Cr</w:t>
            </w:r>
            <w:r w:rsidR="00AF2A9C">
              <w:rPr>
                <w:rFonts w:ascii="Oracle Sans" w:eastAsia="Times New Roman" w:hAnsi="Oracle Sans" w:cs="Calibri"/>
                <w:lang w:val="en-US" w:eastAsia="en-US"/>
                <w14:numSpacing w14:val="default"/>
              </w:rPr>
              <w:t>e</w:t>
            </w:r>
            <w:r w:rsidRPr="000349EF">
              <w:rPr>
                <w:rFonts w:ascii="Oracle Sans" w:eastAsia="Times New Roman" w:hAnsi="Oracle Sans" w:cs="Calibri"/>
                <w:lang w:val="en-US" w:eastAsia="en-US"/>
                <w14:numSpacing w14:val="default"/>
              </w:rPr>
              <w:t>ate a policy that adheres to least privilege principles</w:t>
            </w:r>
            <w:r w:rsidR="000C1E70">
              <w:rPr>
                <w:rFonts w:ascii="Oracle Sans" w:eastAsia="Times New Roman" w:hAnsi="Oracle Sans" w:cs="Calibri"/>
                <w:lang w:val="en-US" w:eastAsia="en-US"/>
                <w14:numSpacing w14:val="default"/>
              </w:rPr>
              <w:t>.</w:t>
            </w:r>
          </w:p>
        </w:tc>
        <w:tc>
          <w:tcPr>
            <w:tcW w:w="2119" w:type="dxa"/>
            <w:tcBorders>
              <w:top w:val="single" w:sz="12" w:space="0" w:color="FFFFFF" w:themeColor="background1"/>
            </w:tcBorders>
            <w:shd w:val="clear" w:color="auto" w:fill="auto"/>
            <w:noWrap/>
            <w:vAlign w:val="center"/>
            <w:hideMark/>
          </w:tcPr>
          <w:p w14:paraId="47751325"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58F489E3"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63A2ED39"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7C738470"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76ACA9A1"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385AA1CE" w14:textId="77777777" w:rsidR="00422C95" w:rsidRDefault="00422C95" w:rsidP="00422C95">
      <w:pPr>
        <w:pStyle w:val="Normalbullet"/>
        <w:numPr>
          <w:ilvl w:val="0"/>
          <w:numId w:val="0"/>
        </w:numPr>
        <w:ind w:left="360" w:hanging="360"/>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76372FFF" w14:textId="77777777" w:rsidTr="000349EF">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07FE3B99"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3F41154E" w14:textId="0FD920E6"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3EDB1812"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063E284F" w14:textId="77777777" w:rsidTr="000349EF">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3E393216" w14:textId="60485C6D" w:rsidR="00422C95" w:rsidRPr="00202237" w:rsidRDefault="000349EF" w:rsidP="00373369">
            <w:pPr>
              <w:jc w:val="center"/>
              <w:rPr>
                <w:rFonts w:ascii="Oracle Sans" w:eastAsia="Times New Roman" w:hAnsi="Oracle Sans" w:cs="Calibri"/>
                <w:color w:val="000000"/>
                <w:lang w:val="en-US" w:eastAsia="en-US"/>
                <w14:numSpacing w14:val="default"/>
              </w:rPr>
            </w:pPr>
            <w:r w:rsidRPr="000349EF">
              <w:rPr>
                <w:rFonts w:ascii="Oracle Sans" w:eastAsia="Times New Roman" w:hAnsi="Oracle Sans" w:cs="Calibri"/>
                <w:color w:val="000000" w:themeColor="text1"/>
                <w:lang w:val="en-US" w:eastAsia="en-US"/>
                <w14:numSpacing w14:val="default"/>
              </w:rPr>
              <w:t>Do you have a process for reviewing user access privileges on a regular basis?</w:t>
            </w:r>
          </w:p>
        </w:tc>
        <w:tc>
          <w:tcPr>
            <w:tcW w:w="3640" w:type="dxa"/>
            <w:tcBorders>
              <w:top w:val="single" w:sz="12" w:space="0" w:color="FFFFFF" w:themeColor="background1"/>
            </w:tcBorders>
            <w:vAlign w:val="center"/>
            <w:hideMark/>
          </w:tcPr>
          <w:p w14:paraId="334357ED" w14:textId="287E663C" w:rsidR="00422C95" w:rsidRPr="00202237" w:rsidRDefault="000349EF"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0349EF">
              <w:rPr>
                <w:rFonts w:ascii="Oracle Sans" w:eastAsia="Times New Roman" w:hAnsi="Oracle Sans" w:cs="Calibri"/>
                <w:lang w:val="en-US" w:eastAsia="en-US"/>
                <w14:numSpacing w14:val="default"/>
              </w:rPr>
              <w:t>Review access privileges regularly to ensure users have only the permissions needed for their job</w:t>
            </w:r>
            <w:r w:rsidR="000C1E70">
              <w:rPr>
                <w:rFonts w:ascii="Oracle Sans" w:eastAsia="Times New Roman" w:hAnsi="Oracle Sans" w:cs="Calibri"/>
                <w:lang w:val="en-US" w:eastAsia="en-US"/>
                <w14:numSpacing w14:val="default"/>
              </w:rPr>
              <w:t>.</w:t>
            </w:r>
          </w:p>
        </w:tc>
        <w:tc>
          <w:tcPr>
            <w:tcW w:w="2119" w:type="dxa"/>
            <w:tcBorders>
              <w:top w:val="single" w:sz="12" w:space="0" w:color="FFFFFF" w:themeColor="background1"/>
            </w:tcBorders>
            <w:shd w:val="clear" w:color="auto" w:fill="auto"/>
            <w:noWrap/>
            <w:vAlign w:val="center"/>
            <w:hideMark/>
          </w:tcPr>
          <w:p w14:paraId="3990E216"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00ACF4BB" w14:textId="77777777" w:rsidTr="000349EF">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199D08A9"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38620A72"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24378318"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080BE9F2" w14:textId="77777777" w:rsidR="000349EF" w:rsidRDefault="000349EF" w:rsidP="00691B4E">
      <w:pPr>
        <w:spacing w:after="0" w:line="240" w:lineRule="auto"/>
        <w:rPr>
          <w:rStyle w:val="Heading1Char"/>
          <w:lang w:val="en-US" w:eastAsia="en-US"/>
        </w:rPr>
      </w:pPr>
    </w:p>
    <w:p w14:paraId="01400504" w14:textId="77777777" w:rsidR="00C4456F" w:rsidRDefault="00C4456F" w:rsidP="00691B4E">
      <w:pPr>
        <w:spacing w:after="0" w:line="240" w:lineRule="auto"/>
        <w:rPr>
          <w:rStyle w:val="Heading1Char"/>
          <w:lang w:val="en-US" w:eastAsia="en-US"/>
        </w:rPr>
      </w:pPr>
    </w:p>
    <w:tbl>
      <w:tblPr>
        <w:tblStyle w:val="GridTable1Light"/>
        <w:tblW w:w="5000" w:type="pct"/>
        <w:jc w:val="center"/>
        <w:tblLook w:val="04A0" w:firstRow="1" w:lastRow="0" w:firstColumn="1" w:lastColumn="0" w:noHBand="0" w:noVBand="1"/>
      </w:tblPr>
      <w:tblGrid>
        <w:gridCol w:w="3957"/>
        <w:gridCol w:w="3640"/>
        <w:gridCol w:w="2119"/>
      </w:tblGrid>
      <w:tr w:rsidR="000349EF" w:rsidRPr="00935715" w14:paraId="67981C9A"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173AD799" w14:textId="77777777" w:rsidR="000349EF" w:rsidRPr="00F57921" w:rsidRDefault="000349EF"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lastRenderedPageBreak/>
              <w:t>TASK</w:t>
            </w:r>
          </w:p>
        </w:tc>
        <w:tc>
          <w:tcPr>
            <w:tcW w:w="393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476DBA09" w14:textId="4916970D" w:rsidR="000349EF"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1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5786C09D" w14:textId="77777777" w:rsidR="000349EF" w:rsidRPr="00F57921" w:rsidRDefault="000349E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0349EF" w:rsidRPr="00935715" w14:paraId="7AF15189"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518E2A6B" w14:textId="27EEF89E" w:rsidR="000349EF" w:rsidRPr="00202237" w:rsidRDefault="000349EF" w:rsidP="00373369">
            <w:pPr>
              <w:jc w:val="center"/>
              <w:rPr>
                <w:rFonts w:ascii="Oracle Sans" w:eastAsia="Times New Roman" w:hAnsi="Oracle Sans" w:cs="Calibri"/>
                <w:color w:val="000000"/>
                <w:lang w:val="en-US" w:eastAsia="en-US"/>
                <w14:numSpacing w14:val="default"/>
              </w:rPr>
            </w:pPr>
            <w:r w:rsidRPr="000349EF">
              <w:rPr>
                <w:rFonts w:ascii="Oracle Sans" w:eastAsia="Times New Roman" w:hAnsi="Oracle Sans" w:cs="Calibri"/>
                <w:color w:val="000000" w:themeColor="text1"/>
                <w:lang w:val="en-US" w:eastAsia="en-US"/>
                <w14:numSpacing w14:val="default"/>
              </w:rPr>
              <w:t>Do you have a process of investigating unauthorized access attempts?</w:t>
            </w:r>
          </w:p>
        </w:tc>
        <w:tc>
          <w:tcPr>
            <w:tcW w:w="3938" w:type="dxa"/>
            <w:tcBorders>
              <w:top w:val="single" w:sz="12" w:space="0" w:color="FFFFFF" w:themeColor="background1"/>
            </w:tcBorders>
            <w:vAlign w:val="center"/>
            <w:hideMark/>
          </w:tcPr>
          <w:p w14:paraId="55FE28FB" w14:textId="30E1FC33" w:rsidR="000349EF" w:rsidRPr="00202237" w:rsidRDefault="00B3054E"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lang w:val="en-US" w:eastAsia="en-US"/>
                <w14:numSpacing w14:val="default"/>
              </w:rPr>
              <w:t xml:space="preserve">Use OCI monitoring, alarms, </w:t>
            </w:r>
            <w:r w:rsidR="009E12A3">
              <w:rPr>
                <w:rFonts w:ascii="Oracle Sans" w:eastAsia="Times New Roman" w:hAnsi="Oracle Sans" w:cs="Calibri"/>
                <w:lang w:val="en-US" w:eastAsia="en-US"/>
                <w14:numSpacing w14:val="default"/>
              </w:rPr>
              <w:t>C</w:t>
            </w:r>
            <w:r>
              <w:rPr>
                <w:rFonts w:ascii="Oracle Sans" w:eastAsia="Times New Roman" w:hAnsi="Oracle Sans" w:cs="Calibri"/>
                <w:lang w:val="en-US" w:eastAsia="en-US"/>
                <w14:numSpacing w14:val="default"/>
              </w:rPr>
              <w:t>loud</w:t>
            </w:r>
            <w:r w:rsidR="009E12A3">
              <w:rPr>
                <w:rFonts w:ascii="Oracle Sans" w:eastAsia="Times New Roman" w:hAnsi="Oracle Sans" w:cs="Calibri"/>
                <w:lang w:val="en-US" w:eastAsia="en-US"/>
                <w14:numSpacing w14:val="default"/>
              </w:rPr>
              <w:t xml:space="preserve"> </w:t>
            </w:r>
            <w:proofErr w:type="gramStart"/>
            <w:r w:rsidR="009E12A3">
              <w:rPr>
                <w:rFonts w:ascii="Oracle Sans" w:eastAsia="Times New Roman" w:hAnsi="Oracle Sans" w:cs="Calibri"/>
                <w:lang w:val="en-US" w:eastAsia="en-US"/>
                <w14:numSpacing w14:val="default"/>
              </w:rPr>
              <w:t>G</w:t>
            </w:r>
            <w:r>
              <w:rPr>
                <w:rFonts w:ascii="Oracle Sans" w:eastAsia="Times New Roman" w:hAnsi="Oracle Sans" w:cs="Calibri"/>
                <w:lang w:val="en-US" w:eastAsia="en-US"/>
                <w14:numSpacing w14:val="default"/>
              </w:rPr>
              <w:t>uard</w:t>
            </w:r>
            <w:proofErr w:type="gramEnd"/>
            <w:r>
              <w:rPr>
                <w:rFonts w:ascii="Oracle Sans" w:eastAsia="Times New Roman" w:hAnsi="Oracle Sans" w:cs="Calibri"/>
                <w:lang w:val="en-US" w:eastAsia="en-US"/>
                <w14:numSpacing w14:val="default"/>
              </w:rPr>
              <w:t xml:space="preserve"> and alerts to investigate unathorized access</w:t>
            </w:r>
          </w:p>
        </w:tc>
        <w:tc>
          <w:tcPr>
            <w:tcW w:w="1821" w:type="dxa"/>
            <w:tcBorders>
              <w:top w:val="single" w:sz="12" w:space="0" w:color="FFFFFF" w:themeColor="background1"/>
            </w:tcBorders>
            <w:shd w:val="clear" w:color="auto" w:fill="auto"/>
            <w:noWrap/>
            <w:vAlign w:val="center"/>
            <w:hideMark/>
          </w:tcPr>
          <w:p w14:paraId="1277046C" w14:textId="77777777" w:rsidR="000349EF" w:rsidRPr="00202237" w:rsidRDefault="000349EF"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0349EF" w:rsidRPr="00935715" w14:paraId="7FEBB0B6"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16D1FEB7" w14:textId="77777777" w:rsidR="000349EF" w:rsidRPr="00935715" w:rsidRDefault="000349EF"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938" w:type="dxa"/>
            <w:vAlign w:val="center"/>
          </w:tcPr>
          <w:p w14:paraId="11257565" w14:textId="77777777" w:rsidR="000349EF" w:rsidRPr="00935715" w:rsidRDefault="000349EF"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1821" w:type="dxa"/>
            <w:shd w:val="clear" w:color="auto" w:fill="auto"/>
            <w:noWrap/>
            <w:vAlign w:val="center"/>
          </w:tcPr>
          <w:p w14:paraId="65155F08" w14:textId="77777777" w:rsidR="000349EF" w:rsidRPr="00935715" w:rsidRDefault="000349EF"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tbl>
      <w:tblPr>
        <w:tblStyle w:val="TableGrid"/>
        <w:tblpPr w:leftFromText="180" w:rightFromText="180" w:vertAnchor="text" w:horzAnchor="margin" w:tblpY="207"/>
        <w:tblOverlap w:val="never"/>
        <w:tblW w:w="5000" w:type="pct"/>
        <w:tblLook w:val="04A0" w:firstRow="1" w:lastRow="0" w:firstColumn="1" w:lastColumn="0" w:noHBand="0" w:noVBand="1"/>
      </w:tblPr>
      <w:tblGrid>
        <w:gridCol w:w="4504"/>
        <w:gridCol w:w="5232"/>
      </w:tblGrid>
      <w:tr w:rsidR="000349EF" w14:paraId="42E454D6" w14:textId="77777777" w:rsidTr="00373369">
        <w:trPr>
          <w:trHeight w:val="347"/>
        </w:trPr>
        <w:tc>
          <w:tcPr>
            <w:tcW w:w="4504" w:type="dxa"/>
          </w:tcPr>
          <w:p w14:paraId="098F5883" w14:textId="2F337DDB" w:rsidR="000349EF" w:rsidRPr="00691BC6" w:rsidRDefault="000349EF" w:rsidP="00373369">
            <w:pPr>
              <w:pStyle w:val="Normalbullet"/>
              <w:numPr>
                <w:ilvl w:val="0"/>
                <w:numId w:val="0"/>
              </w:numPr>
              <w:rPr>
                <w:b/>
                <w:bCs/>
                <w:sz w:val="22"/>
                <w:szCs w:val="22"/>
              </w:rPr>
            </w:pPr>
            <w:proofErr w:type="gramStart"/>
            <w:r w:rsidRPr="00691BC6">
              <w:rPr>
                <w:b/>
                <w:bCs/>
                <w:sz w:val="22"/>
                <w:szCs w:val="22"/>
              </w:rPr>
              <w:t>AC.L</w:t>
            </w:r>
            <w:proofErr w:type="gramEnd"/>
            <w:r w:rsidRPr="00691BC6">
              <w:rPr>
                <w:b/>
                <w:bCs/>
                <w:sz w:val="22"/>
                <w:szCs w:val="22"/>
              </w:rPr>
              <w:t>-3.1.</w:t>
            </w:r>
            <w:r>
              <w:rPr>
                <w:b/>
                <w:bCs/>
                <w:sz w:val="22"/>
                <w:szCs w:val="22"/>
              </w:rPr>
              <w:t>2</w:t>
            </w:r>
            <w:r w:rsidRPr="00691BC6">
              <w:rPr>
                <w:b/>
                <w:bCs/>
                <w:sz w:val="22"/>
                <w:szCs w:val="22"/>
              </w:rPr>
              <w:t xml:space="preserve"> Control STATUS</w:t>
            </w:r>
          </w:p>
        </w:tc>
        <w:tc>
          <w:tcPr>
            <w:tcW w:w="5232" w:type="dxa"/>
            <w:vAlign w:val="center"/>
          </w:tcPr>
          <w:p w14:paraId="5B4360C5" w14:textId="77777777" w:rsidR="000349EF" w:rsidRPr="00635092" w:rsidRDefault="000349EF" w:rsidP="00373369">
            <w:pPr>
              <w:jc w:val="center"/>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134CAE51" w14:textId="77777777" w:rsidR="000349EF" w:rsidRDefault="000349EF" w:rsidP="00691B4E">
      <w:pPr>
        <w:spacing w:after="0" w:line="240" w:lineRule="auto"/>
        <w:rPr>
          <w:rStyle w:val="Heading1Char"/>
          <w:lang w:val="en-US" w:eastAsia="en-US"/>
        </w:rPr>
      </w:pPr>
    </w:p>
    <w:p w14:paraId="4CFCAEE9" w14:textId="77777777" w:rsidR="00C4456F" w:rsidRDefault="00C4456F" w:rsidP="00691B4E">
      <w:pPr>
        <w:spacing w:after="0" w:line="240" w:lineRule="auto"/>
        <w:rPr>
          <w:rStyle w:val="Heading1Char"/>
          <w:lang w:val="en-US" w:eastAsia="en-US"/>
        </w:rPr>
      </w:pPr>
    </w:p>
    <w:p w14:paraId="222C6D6B" w14:textId="2854819A" w:rsidR="00953D7A" w:rsidRPr="00691B4E" w:rsidRDefault="00953D7A" w:rsidP="00691B4E">
      <w:pPr>
        <w:spacing w:after="0" w:line="240" w:lineRule="auto"/>
      </w:pPr>
      <w:bookmarkStart w:id="21" w:name="_Toc145336076"/>
      <w:r w:rsidRPr="00953D7A">
        <w:rPr>
          <w:rStyle w:val="Heading1Char"/>
          <w:lang w:val="en-US" w:eastAsia="en-US"/>
        </w:rPr>
        <w:t>AC.L1-3.1.20</w:t>
      </w:r>
      <w:r w:rsidRPr="00953D7A">
        <w:rPr>
          <w:rStyle w:val="Heading1Char"/>
        </w:rPr>
        <w:t>: External Connections</w:t>
      </w:r>
      <w:bookmarkEnd w:id="21"/>
      <w:r w:rsidRPr="00953D7A">
        <w:br/>
        <w:t>Verify and control/limit connections to and use of external information systems.</w:t>
      </w:r>
      <w:r w:rsidRPr="00691B4E">
        <w:t xml:space="preserve"> </w:t>
      </w:r>
    </w:p>
    <w:p w14:paraId="712BCCB5" w14:textId="77777777" w:rsidR="00953D7A" w:rsidRPr="00691B4E" w:rsidRDefault="00953D7A" w:rsidP="00976398">
      <w:pPr>
        <w:pStyle w:val="ListParagraph"/>
        <w:numPr>
          <w:ilvl w:val="0"/>
          <w:numId w:val="26"/>
        </w:numPr>
        <w:spacing w:after="0" w:line="240" w:lineRule="auto"/>
        <w:rPr>
          <w:rFonts w:eastAsiaTheme="minorHAnsi"/>
        </w:rPr>
      </w:pPr>
      <w:r w:rsidRPr="00691B4E">
        <w:t>FAR Clause 52.204-21 b.1.iii</w:t>
      </w:r>
    </w:p>
    <w:p w14:paraId="27A3AABA" w14:textId="6FE076CA" w:rsidR="00953D7A" w:rsidRPr="00422C95" w:rsidRDefault="00953D7A" w:rsidP="00976398">
      <w:pPr>
        <w:pStyle w:val="ListParagraph"/>
        <w:numPr>
          <w:ilvl w:val="0"/>
          <w:numId w:val="26"/>
        </w:numPr>
        <w:spacing w:after="0" w:line="240" w:lineRule="auto"/>
        <w:rPr>
          <w:rFonts w:eastAsiaTheme="minorHAnsi"/>
        </w:rPr>
      </w:pPr>
      <w:r w:rsidRPr="00691B4E">
        <w:t>NIST SP 800-171 Rev 2 3.1.20</w:t>
      </w:r>
    </w:p>
    <w:p w14:paraId="3A2E000F" w14:textId="77777777" w:rsidR="00422C95" w:rsidRPr="00422C95" w:rsidRDefault="00422C95" w:rsidP="00422C95">
      <w:pPr>
        <w:spacing w:after="0" w:line="240" w:lineRule="auto"/>
        <w:ind w:left="360"/>
        <w:rPr>
          <w:rFonts w:ascii="Calibri" w:eastAsia="Times New Roman" w:hAnsi="Calibri" w:cs="Calibri"/>
          <w:b/>
          <w:bCs/>
          <w:sz w:val="24"/>
          <w:szCs w:val="24"/>
          <w:lang w:val="en-US" w:eastAsia="en-US"/>
          <w14:numSpacing w14:val="default"/>
        </w:rPr>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6C52A40E"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11C5100A"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5004FD7D" w14:textId="2EB7E014"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6A7D848A"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5B953449"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396CABF1" w14:textId="3A9DE8C9" w:rsidR="00422C95" w:rsidRPr="00202237" w:rsidRDefault="000349EF" w:rsidP="00373369">
            <w:pPr>
              <w:jc w:val="center"/>
              <w:rPr>
                <w:rFonts w:ascii="Oracle Sans" w:eastAsia="Times New Roman" w:hAnsi="Oracle Sans" w:cs="Calibri"/>
                <w:color w:val="000000"/>
                <w:lang w:val="en-US" w:eastAsia="en-US"/>
                <w14:numSpacing w14:val="default"/>
              </w:rPr>
            </w:pPr>
            <w:r w:rsidRPr="000349EF">
              <w:rPr>
                <w:rFonts w:ascii="Oracle Sans" w:eastAsia="Times New Roman" w:hAnsi="Oracle Sans" w:cs="Calibri"/>
                <w:color w:val="000000" w:themeColor="text1"/>
                <w:lang w:val="en-US" w:eastAsia="en-US"/>
                <w14:numSpacing w14:val="default"/>
              </w:rPr>
              <w:t xml:space="preserve">Do you have a process for protecting systems from unauthorized access via external connections?   </w:t>
            </w:r>
          </w:p>
        </w:tc>
        <w:tc>
          <w:tcPr>
            <w:tcW w:w="3640" w:type="dxa"/>
            <w:tcBorders>
              <w:top w:val="single" w:sz="12" w:space="0" w:color="FFFFFF" w:themeColor="background1"/>
            </w:tcBorders>
            <w:vAlign w:val="center"/>
            <w:hideMark/>
          </w:tcPr>
          <w:p w14:paraId="190D03F6" w14:textId="5ED56978" w:rsidR="00422C95" w:rsidRPr="00202237" w:rsidRDefault="000349EF"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0349EF">
              <w:rPr>
                <w:rFonts w:ascii="Oracle Sans" w:eastAsia="Times New Roman" w:hAnsi="Oracle Sans" w:cs="Calibri"/>
                <w:lang w:val="en-US" w:eastAsia="en-US"/>
                <w14:numSpacing w14:val="default"/>
              </w:rPr>
              <w:t>Create a documented policy for external connections</w:t>
            </w:r>
            <w:r w:rsidR="00DB300E">
              <w:rPr>
                <w:rFonts w:ascii="Oracle Sans" w:eastAsia="Times New Roman" w:hAnsi="Oracle Sans" w:cs="Calibri"/>
                <w:lang w:val="en-US" w:eastAsia="en-US"/>
                <w14:numSpacing w14:val="default"/>
              </w:rPr>
              <w:t>.</w:t>
            </w:r>
          </w:p>
        </w:tc>
        <w:tc>
          <w:tcPr>
            <w:tcW w:w="2119" w:type="dxa"/>
            <w:tcBorders>
              <w:top w:val="single" w:sz="12" w:space="0" w:color="FFFFFF" w:themeColor="background1"/>
            </w:tcBorders>
            <w:shd w:val="clear" w:color="auto" w:fill="auto"/>
            <w:noWrap/>
            <w:vAlign w:val="center"/>
            <w:hideMark/>
          </w:tcPr>
          <w:p w14:paraId="235DABD1"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4C4ED204"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0603B9AD"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57F6DD90"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349ED499"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06DBB488" w14:textId="77777777" w:rsidR="00422C95" w:rsidRDefault="00422C95" w:rsidP="00422C95">
      <w:pPr>
        <w:pStyle w:val="Normalbullet"/>
        <w:numPr>
          <w:ilvl w:val="0"/>
          <w:numId w:val="0"/>
        </w:numPr>
        <w:ind w:left="360" w:hanging="360"/>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724097C1"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35A9670D"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93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3EE3268E" w14:textId="5BED11BE"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1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2B4ADE58"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55D87C23"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330AB363" w14:textId="5108C46A" w:rsidR="00422C95" w:rsidRPr="00202237" w:rsidRDefault="000349EF" w:rsidP="00373369">
            <w:pPr>
              <w:jc w:val="center"/>
              <w:rPr>
                <w:rFonts w:ascii="Oracle Sans" w:eastAsia="Times New Roman" w:hAnsi="Oracle Sans" w:cs="Calibri"/>
                <w:color w:val="000000"/>
                <w:lang w:val="en-US" w:eastAsia="en-US"/>
                <w14:numSpacing w14:val="default"/>
              </w:rPr>
            </w:pPr>
            <w:r w:rsidRPr="000349EF">
              <w:rPr>
                <w:rFonts w:ascii="Oracle Sans" w:eastAsia="Times New Roman" w:hAnsi="Oracle Sans" w:cs="Calibri"/>
                <w:color w:val="000000" w:themeColor="text1"/>
                <w:lang w:val="en-US" w:eastAsia="en-US"/>
                <w14:numSpacing w14:val="default"/>
              </w:rPr>
              <w:t xml:space="preserve">Do you use </w:t>
            </w:r>
            <w:proofErr w:type="gramStart"/>
            <w:r w:rsidRPr="000349EF">
              <w:rPr>
                <w:rFonts w:ascii="Oracle Sans" w:eastAsia="Times New Roman" w:hAnsi="Oracle Sans" w:cs="Calibri"/>
                <w:color w:val="000000" w:themeColor="text1"/>
                <w:lang w:val="en-US" w:eastAsia="en-US"/>
                <w14:numSpacing w14:val="default"/>
              </w:rPr>
              <w:t>a firewall</w:t>
            </w:r>
            <w:proofErr w:type="gramEnd"/>
            <w:r w:rsidRPr="000349EF">
              <w:rPr>
                <w:rFonts w:ascii="Oracle Sans" w:eastAsia="Times New Roman" w:hAnsi="Oracle Sans" w:cs="Calibri"/>
                <w:color w:val="000000" w:themeColor="text1"/>
                <w:lang w:val="en-US" w:eastAsia="en-US"/>
                <w14:numSpacing w14:val="default"/>
              </w:rPr>
              <w:t xml:space="preserve"> to control access to your systems from external sources?</w:t>
            </w:r>
          </w:p>
        </w:tc>
        <w:tc>
          <w:tcPr>
            <w:tcW w:w="3938" w:type="dxa"/>
            <w:tcBorders>
              <w:top w:val="single" w:sz="12" w:space="0" w:color="FFFFFF" w:themeColor="background1"/>
            </w:tcBorders>
            <w:vAlign w:val="center"/>
            <w:hideMark/>
          </w:tcPr>
          <w:p w14:paraId="3C90A293" w14:textId="6FFB84C6" w:rsidR="00422C95" w:rsidRPr="00202237" w:rsidRDefault="000349EF"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0349EF">
              <w:rPr>
                <w:rFonts w:ascii="Oracle Sans" w:eastAsia="Times New Roman" w:hAnsi="Oracle Sans" w:cs="Calibri"/>
                <w:lang w:val="en-US" w:eastAsia="en-US"/>
                <w14:numSpacing w14:val="default"/>
              </w:rPr>
              <w:t xml:space="preserve">Use </w:t>
            </w:r>
            <w:proofErr w:type="gramStart"/>
            <w:r w:rsidRPr="000349EF">
              <w:rPr>
                <w:rFonts w:ascii="Oracle Sans" w:eastAsia="Times New Roman" w:hAnsi="Oracle Sans" w:cs="Calibri"/>
                <w:lang w:val="en-US" w:eastAsia="en-US"/>
                <w14:numSpacing w14:val="default"/>
              </w:rPr>
              <w:t>a firewall</w:t>
            </w:r>
            <w:proofErr w:type="gramEnd"/>
            <w:r w:rsidRPr="000349EF">
              <w:rPr>
                <w:rFonts w:ascii="Oracle Sans" w:eastAsia="Times New Roman" w:hAnsi="Oracle Sans" w:cs="Calibri"/>
                <w:lang w:val="en-US" w:eastAsia="en-US"/>
                <w14:numSpacing w14:val="default"/>
              </w:rPr>
              <w:t xml:space="preserve"> to control access to your systems from external sources.  </w:t>
            </w:r>
          </w:p>
        </w:tc>
        <w:tc>
          <w:tcPr>
            <w:tcW w:w="1821" w:type="dxa"/>
            <w:tcBorders>
              <w:top w:val="single" w:sz="12" w:space="0" w:color="FFFFFF" w:themeColor="background1"/>
            </w:tcBorders>
            <w:shd w:val="clear" w:color="auto" w:fill="auto"/>
            <w:noWrap/>
            <w:vAlign w:val="center"/>
            <w:hideMark/>
          </w:tcPr>
          <w:p w14:paraId="13B9B16E"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7BA27887"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6D1F26E0"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938" w:type="dxa"/>
            <w:vAlign w:val="center"/>
          </w:tcPr>
          <w:p w14:paraId="5F23493F"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1821" w:type="dxa"/>
            <w:shd w:val="clear" w:color="auto" w:fill="auto"/>
            <w:noWrap/>
            <w:vAlign w:val="center"/>
          </w:tcPr>
          <w:p w14:paraId="67BDE90D"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tbl>
      <w:tblPr>
        <w:tblStyle w:val="TableGrid"/>
        <w:tblpPr w:leftFromText="180" w:rightFromText="180" w:vertAnchor="text" w:horzAnchor="margin" w:tblpY="207"/>
        <w:tblOverlap w:val="never"/>
        <w:tblW w:w="5000" w:type="pct"/>
        <w:tblLook w:val="04A0" w:firstRow="1" w:lastRow="0" w:firstColumn="1" w:lastColumn="0" w:noHBand="0" w:noVBand="1"/>
      </w:tblPr>
      <w:tblGrid>
        <w:gridCol w:w="4504"/>
        <w:gridCol w:w="5232"/>
      </w:tblGrid>
      <w:tr w:rsidR="00422C95" w14:paraId="357DF624" w14:textId="77777777" w:rsidTr="00373369">
        <w:trPr>
          <w:trHeight w:val="347"/>
        </w:trPr>
        <w:tc>
          <w:tcPr>
            <w:tcW w:w="4504" w:type="dxa"/>
          </w:tcPr>
          <w:p w14:paraId="22F6C6F6" w14:textId="0D9A6A28" w:rsidR="00422C95" w:rsidRPr="00691BC6" w:rsidRDefault="00422C95" w:rsidP="00373369">
            <w:pPr>
              <w:pStyle w:val="Normalbullet"/>
              <w:numPr>
                <w:ilvl w:val="0"/>
                <w:numId w:val="0"/>
              </w:numPr>
              <w:rPr>
                <w:b/>
                <w:bCs/>
                <w:sz w:val="22"/>
                <w:szCs w:val="22"/>
              </w:rPr>
            </w:pPr>
            <w:proofErr w:type="gramStart"/>
            <w:r w:rsidRPr="00691BC6">
              <w:rPr>
                <w:b/>
                <w:bCs/>
                <w:sz w:val="22"/>
                <w:szCs w:val="22"/>
              </w:rPr>
              <w:t>AC.L</w:t>
            </w:r>
            <w:proofErr w:type="gramEnd"/>
            <w:r w:rsidRPr="00691BC6">
              <w:rPr>
                <w:b/>
                <w:bCs/>
                <w:sz w:val="22"/>
                <w:szCs w:val="22"/>
              </w:rPr>
              <w:t>-3.1.</w:t>
            </w:r>
            <w:r>
              <w:rPr>
                <w:b/>
                <w:bCs/>
                <w:sz w:val="22"/>
                <w:szCs w:val="22"/>
              </w:rPr>
              <w:t>20</w:t>
            </w:r>
            <w:r w:rsidRPr="00691BC6">
              <w:rPr>
                <w:b/>
                <w:bCs/>
                <w:sz w:val="22"/>
                <w:szCs w:val="22"/>
              </w:rPr>
              <w:t xml:space="preserve"> Control STATUS</w:t>
            </w:r>
          </w:p>
        </w:tc>
        <w:tc>
          <w:tcPr>
            <w:tcW w:w="5232" w:type="dxa"/>
            <w:vAlign w:val="center"/>
          </w:tcPr>
          <w:p w14:paraId="703B7ED7" w14:textId="77777777" w:rsidR="00422C95" w:rsidRPr="00635092" w:rsidRDefault="00422C95" w:rsidP="00373369">
            <w:pPr>
              <w:jc w:val="center"/>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56E88746" w14:textId="77777777" w:rsidR="00422C95" w:rsidRPr="00422C95" w:rsidRDefault="00422C95" w:rsidP="00422C95">
      <w:pPr>
        <w:spacing w:after="0" w:line="240" w:lineRule="auto"/>
      </w:pPr>
    </w:p>
    <w:p w14:paraId="47426428" w14:textId="77777777" w:rsidR="00C4456F" w:rsidRDefault="00C4456F" w:rsidP="00953D7A">
      <w:pPr>
        <w:spacing w:after="0" w:line="240" w:lineRule="auto"/>
        <w:rPr>
          <w:rStyle w:val="Heading1Char"/>
          <w:lang w:val="en-US" w:eastAsia="en-US"/>
        </w:rPr>
      </w:pPr>
    </w:p>
    <w:p w14:paraId="4DC25A4F" w14:textId="52133E1B" w:rsidR="00953D7A" w:rsidRDefault="00953D7A" w:rsidP="00953D7A">
      <w:pPr>
        <w:spacing w:after="0" w:line="240" w:lineRule="auto"/>
        <w:rPr>
          <w:lang w:val="en-US" w:eastAsia="en-US"/>
        </w:rPr>
      </w:pPr>
      <w:bookmarkStart w:id="22" w:name="_Toc145336077"/>
      <w:r w:rsidRPr="00953D7A">
        <w:rPr>
          <w:rStyle w:val="Heading1Char"/>
          <w:lang w:val="en-US" w:eastAsia="en-US"/>
        </w:rPr>
        <w:t>AC.L1-3.1.22</w:t>
      </w:r>
      <w:r w:rsidRPr="00953D7A">
        <w:rPr>
          <w:rStyle w:val="Heading1Char"/>
        </w:rPr>
        <w:t>: Control Public Information</w:t>
      </w:r>
      <w:bookmarkEnd w:id="22"/>
      <w:r w:rsidRPr="00953D7A">
        <w:br/>
        <w:t>Control information posted or processed on publicly accessible information systems.</w:t>
      </w:r>
    </w:p>
    <w:p w14:paraId="5AC8F666" w14:textId="77777777" w:rsidR="00953D7A" w:rsidRPr="00953D7A" w:rsidRDefault="00953D7A" w:rsidP="00976398">
      <w:pPr>
        <w:pStyle w:val="ListParagraph"/>
        <w:numPr>
          <w:ilvl w:val="0"/>
          <w:numId w:val="24"/>
        </w:numPr>
        <w:spacing w:after="0" w:line="240" w:lineRule="auto"/>
        <w:rPr>
          <w:rFonts w:ascii="Oracle Sans" w:eastAsia="Times New Roman" w:hAnsi="Oracle Sans" w:cs="Calibri"/>
          <w:sz w:val="24"/>
          <w:szCs w:val="24"/>
          <w:lang w:val="en-US" w:eastAsia="en-US"/>
          <w14:numSpacing w14:val="default"/>
        </w:rPr>
      </w:pPr>
      <w:r w:rsidRPr="00953D7A">
        <w:rPr>
          <w:lang w:val="en-US" w:eastAsia="en-US"/>
        </w:rPr>
        <w:t>FAR Clause 52.204-21 b.1.iv</w:t>
      </w:r>
    </w:p>
    <w:p w14:paraId="4CD964EE" w14:textId="2E9D1204" w:rsidR="00953D7A" w:rsidRPr="00953D7A" w:rsidRDefault="00953D7A" w:rsidP="00976398">
      <w:pPr>
        <w:pStyle w:val="ListParagraph"/>
        <w:numPr>
          <w:ilvl w:val="0"/>
          <w:numId w:val="24"/>
        </w:numPr>
        <w:spacing w:after="0" w:line="240" w:lineRule="auto"/>
        <w:rPr>
          <w:rFonts w:ascii="Oracle Sans" w:eastAsia="Times New Roman" w:hAnsi="Oracle Sans" w:cs="Calibri"/>
          <w:sz w:val="24"/>
          <w:szCs w:val="24"/>
          <w:lang w:val="en-US" w:eastAsia="en-US"/>
          <w14:numSpacing w14:val="default"/>
        </w:rPr>
      </w:pPr>
      <w:r w:rsidRPr="00953D7A">
        <w:rPr>
          <w:lang w:val="en-US" w:eastAsia="en-US"/>
        </w:rPr>
        <w:t>NIST SP 800-171 Rev 2 3.1.22</w:t>
      </w:r>
    </w:p>
    <w:p w14:paraId="2DE1CB4E" w14:textId="77777777" w:rsidR="00953D7A" w:rsidRDefault="00953D7A" w:rsidP="00953D7A">
      <w:pPr>
        <w:spacing w:after="0" w:line="240" w:lineRule="auto"/>
        <w:rPr>
          <w:rFonts w:ascii="Oracle Sans" w:eastAsia="Times New Roman" w:hAnsi="Oracle Sans" w:cs="Calibri"/>
          <w:b/>
          <w:bCs/>
          <w:sz w:val="24"/>
          <w:szCs w:val="24"/>
          <w:lang w:val="en-US" w:eastAsia="en-US"/>
          <w14:numSpacing w14:val="default"/>
        </w:rPr>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395C06E1"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4B059FEB"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31D4E90B" w14:textId="1DABD524"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4FFD0956"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669E4C75"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1A80A907" w14:textId="03B32FC9" w:rsidR="00422C95" w:rsidRPr="00202237" w:rsidRDefault="000349EF" w:rsidP="00373369">
            <w:pPr>
              <w:jc w:val="center"/>
              <w:rPr>
                <w:rFonts w:ascii="Oracle Sans" w:eastAsia="Times New Roman" w:hAnsi="Oracle Sans" w:cs="Calibri"/>
                <w:color w:val="000000"/>
                <w:lang w:val="en-US" w:eastAsia="en-US"/>
                <w14:numSpacing w14:val="default"/>
              </w:rPr>
            </w:pPr>
            <w:r w:rsidRPr="000349EF">
              <w:rPr>
                <w:rFonts w:ascii="Oracle Sans" w:eastAsia="Times New Roman" w:hAnsi="Oracle Sans" w:cs="Calibri"/>
                <w:color w:val="000000" w:themeColor="text1"/>
                <w:lang w:val="en-US" w:eastAsia="en-US"/>
                <w14:numSpacing w14:val="default"/>
              </w:rPr>
              <w:t>Do you have a process for protecting public information from unauthorized disclosure?</w:t>
            </w:r>
          </w:p>
        </w:tc>
        <w:tc>
          <w:tcPr>
            <w:tcW w:w="3640" w:type="dxa"/>
            <w:tcBorders>
              <w:top w:val="single" w:sz="12" w:space="0" w:color="FFFFFF" w:themeColor="background1"/>
            </w:tcBorders>
            <w:vAlign w:val="center"/>
            <w:hideMark/>
          </w:tcPr>
          <w:p w14:paraId="54E1295D" w14:textId="42D6277A" w:rsidR="00422C95" w:rsidRPr="00202237" w:rsidRDefault="000349EF"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0349EF">
              <w:rPr>
                <w:rFonts w:ascii="Oracle Sans" w:eastAsia="Times New Roman" w:hAnsi="Oracle Sans" w:cs="Calibri"/>
                <w:lang w:val="en-US" w:eastAsia="en-US"/>
                <w14:numSpacing w14:val="default"/>
              </w:rPr>
              <w:t>Create a documented policy for controlling public information</w:t>
            </w:r>
            <w:r w:rsidR="007754C1">
              <w:rPr>
                <w:rFonts w:ascii="Oracle Sans" w:eastAsia="Times New Roman" w:hAnsi="Oracle Sans" w:cs="Calibri"/>
                <w:lang w:val="en-US" w:eastAsia="en-US"/>
                <w14:numSpacing w14:val="default"/>
              </w:rPr>
              <w:t>.</w:t>
            </w:r>
          </w:p>
        </w:tc>
        <w:tc>
          <w:tcPr>
            <w:tcW w:w="2119" w:type="dxa"/>
            <w:tcBorders>
              <w:top w:val="single" w:sz="12" w:space="0" w:color="FFFFFF" w:themeColor="background1"/>
            </w:tcBorders>
            <w:shd w:val="clear" w:color="auto" w:fill="auto"/>
            <w:noWrap/>
            <w:vAlign w:val="center"/>
            <w:hideMark/>
          </w:tcPr>
          <w:p w14:paraId="5CFCBAFC"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7E303EB0"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61E80875"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1D99562F"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1E8C0F36"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tbl>
      <w:tblPr>
        <w:tblStyle w:val="TableGrid"/>
        <w:tblpPr w:leftFromText="180" w:rightFromText="180" w:vertAnchor="text" w:horzAnchor="margin" w:tblpY="207"/>
        <w:tblOverlap w:val="never"/>
        <w:tblW w:w="5000" w:type="pct"/>
        <w:tblLook w:val="04A0" w:firstRow="1" w:lastRow="0" w:firstColumn="1" w:lastColumn="0" w:noHBand="0" w:noVBand="1"/>
      </w:tblPr>
      <w:tblGrid>
        <w:gridCol w:w="4504"/>
        <w:gridCol w:w="5232"/>
      </w:tblGrid>
      <w:tr w:rsidR="000349EF" w14:paraId="5BAA59FC" w14:textId="77777777" w:rsidTr="00373369">
        <w:trPr>
          <w:trHeight w:val="347"/>
        </w:trPr>
        <w:tc>
          <w:tcPr>
            <w:tcW w:w="4504" w:type="dxa"/>
          </w:tcPr>
          <w:p w14:paraId="3209916F" w14:textId="77777777" w:rsidR="000349EF" w:rsidRPr="00691BC6" w:rsidRDefault="000349EF" w:rsidP="00373369">
            <w:pPr>
              <w:pStyle w:val="Normalbullet"/>
              <w:numPr>
                <w:ilvl w:val="0"/>
                <w:numId w:val="0"/>
              </w:numPr>
              <w:rPr>
                <w:b/>
                <w:bCs/>
                <w:sz w:val="22"/>
                <w:szCs w:val="22"/>
              </w:rPr>
            </w:pPr>
            <w:proofErr w:type="gramStart"/>
            <w:r w:rsidRPr="00691BC6">
              <w:rPr>
                <w:b/>
                <w:bCs/>
                <w:sz w:val="22"/>
                <w:szCs w:val="22"/>
              </w:rPr>
              <w:t>AC.L</w:t>
            </w:r>
            <w:proofErr w:type="gramEnd"/>
            <w:r w:rsidRPr="00691BC6">
              <w:rPr>
                <w:b/>
                <w:bCs/>
                <w:sz w:val="22"/>
                <w:szCs w:val="22"/>
              </w:rPr>
              <w:t>-3.1.</w:t>
            </w:r>
            <w:r>
              <w:rPr>
                <w:b/>
                <w:bCs/>
                <w:sz w:val="22"/>
                <w:szCs w:val="22"/>
              </w:rPr>
              <w:t>22</w:t>
            </w:r>
            <w:r w:rsidRPr="00691BC6">
              <w:rPr>
                <w:b/>
                <w:bCs/>
                <w:sz w:val="22"/>
                <w:szCs w:val="22"/>
              </w:rPr>
              <w:t xml:space="preserve"> Control STATUS</w:t>
            </w:r>
          </w:p>
        </w:tc>
        <w:tc>
          <w:tcPr>
            <w:tcW w:w="5232" w:type="dxa"/>
            <w:vAlign w:val="center"/>
          </w:tcPr>
          <w:p w14:paraId="341D1B3A" w14:textId="77777777" w:rsidR="000349EF" w:rsidRPr="00635092" w:rsidRDefault="000349EF" w:rsidP="00373369">
            <w:pPr>
              <w:jc w:val="center"/>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46F78665" w14:textId="77777777" w:rsidR="001B0222" w:rsidRDefault="001B0222" w:rsidP="00953D7A">
      <w:pPr>
        <w:spacing w:after="0" w:line="240" w:lineRule="auto"/>
        <w:rPr>
          <w:rStyle w:val="Heading1Char"/>
          <w:lang w:val="en-US" w:eastAsia="en-US"/>
        </w:rPr>
      </w:pPr>
    </w:p>
    <w:p w14:paraId="2E8F2F3A" w14:textId="77777777" w:rsidR="00C4456F" w:rsidRDefault="00C4456F" w:rsidP="00953D7A">
      <w:pPr>
        <w:spacing w:after="0" w:line="240" w:lineRule="auto"/>
        <w:rPr>
          <w:rStyle w:val="Heading1Char"/>
          <w:lang w:val="en-US" w:eastAsia="en-US"/>
        </w:rPr>
      </w:pPr>
    </w:p>
    <w:p w14:paraId="5322BDD3" w14:textId="77777777" w:rsidR="00C4456F" w:rsidRDefault="00C4456F" w:rsidP="00953D7A">
      <w:pPr>
        <w:spacing w:after="0" w:line="240" w:lineRule="auto"/>
        <w:rPr>
          <w:rStyle w:val="Heading1Char"/>
          <w:lang w:val="en-US" w:eastAsia="en-US"/>
        </w:rPr>
      </w:pPr>
    </w:p>
    <w:p w14:paraId="536E3FBE" w14:textId="7E064F72" w:rsidR="00691B4E" w:rsidRDefault="00953D7A" w:rsidP="00953D7A">
      <w:pPr>
        <w:spacing w:after="0" w:line="240" w:lineRule="auto"/>
        <w:rPr>
          <w:lang w:val="en-US" w:eastAsia="en-US"/>
        </w:rPr>
      </w:pPr>
      <w:bookmarkStart w:id="23" w:name="_Toc145336078"/>
      <w:r w:rsidRPr="00953D7A">
        <w:rPr>
          <w:rStyle w:val="Heading1Char"/>
          <w:lang w:val="en-US" w:eastAsia="en-US"/>
        </w:rPr>
        <w:t>IA.L1-3.5.1</w:t>
      </w:r>
      <w:r w:rsidRPr="00953D7A">
        <w:rPr>
          <w:rStyle w:val="Heading1Char"/>
        </w:rPr>
        <w:t xml:space="preserve">: </w:t>
      </w:r>
      <w:r w:rsidRPr="00953D7A">
        <w:rPr>
          <w:rStyle w:val="Heading1Char"/>
          <w:lang w:val="en-US" w:eastAsia="en-US"/>
        </w:rPr>
        <w:t>Identification</w:t>
      </w:r>
      <w:bookmarkEnd w:id="23"/>
      <w:r w:rsidRPr="00953D7A">
        <w:rPr>
          <w:rFonts w:ascii="Oracle Sans" w:eastAsia="Times New Roman" w:hAnsi="Oracle Sans" w:cs="Calibri"/>
          <w:sz w:val="24"/>
          <w:szCs w:val="24"/>
          <w:lang w:val="en-US" w:eastAsia="en-US"/>
          <w14:numSpacing w14:val="default"/>
        </w:rPr>
        <w:br/>
      </w:r>
      <w:r w:rsidRPr="00953D7A">
        <w:rPr>
          <w:lang w:val="en-US" w:eastAsia="en-US"/>
        </w:rPr>
        <w:t>Identify information system users, processes acting on behalf of users, or devices.</w:t>
      </w:r>
    </w:p>
    <w:p w14:paraId="5B68F379" w14:textId="77777777" w:rsidR="00691B4E" w:rsidRPr="00691B4E" w:rsidRDefault="00953D7A" w:rsidP="00976398">
      <w:pPr>
        <w:pStyle w:val="ListParagraph"/>
        <w:numPr>
          <w:ilvl w:val="0"/>
          <w:numId w:val="25"/>
        </w:numPr>
        <w:spacing w:after="0" w:line="240" w:lineRule="auto"/>
        <w:rPr>
          <w:rFonts w:ascii="Oracle Sans" w:eastAsia="Times New Roman" w:hAnsi="Oracle Sans" w:cs="Calibri"/>
          <w:sz w:val="24"/>
          <w:szCs w:val="24"/>
          <w:lang w:val="en-US" w:eastAsia="en-US"/>
          <w14:numSpacing w14:val="default"/>
        </w:rPr>
      </w:pPr>
      <w:r w:rsidRPr="00691B4E">
        <w:rPr>
          <w:lang w:val="en-US" w:eastAsia="en-US"/>
        </w:rPr>
        <w:t>FAR Clause 52.204-21 b.1.v</w:t>
      </w:r>
    </w:p>
    <w:p w14:paraId="4B01E39D" w14:textId="42517CDF" w:rsidR="00953D7A" w:rsidRPr="00691B4E" w:rsidRDefault="00953D7A" w:rsidP="00976398">
      <w:pPr>
        <w:pStyle w:val="ListParagraph"/>
        <w:numPr>
          <w:ilvl w:val="0"/>
          <w:numId w:val="25"/>
        </w:numPr>
        <w:spacing w:after="0" w:line="240" w:lineRule="auto"/>
        <w:rPr>
          <w:rFonts w:ascii="Oracle Sans" w:eastAsia="Times New Roman" w:hAnsi="Oracle Sans" w:cs="Calibri"/>
          <w:sz w:val="24"/>
          <w:szCs w:val="24"/>
          <w:lang w:val="en-US" w:eastAsia="en-US"/>
          <w14:numSpacing w14:val="default"/>
        </w:rPr>
      </w:pPr>
      <w:r w:rsidRPr="00691B4E">
        <w:rPr>
          <w:lang w:val="en-US" w:eastAsia="en-US"/>
        </w:rPr>
        <w:t>NIST SP 800-171 Rev 2 3.5.1</w:t>
      </w:r>
    </w:p>
    <w:p w14:paraId="75554643" w14:textId="77777777" w:rsidR="00422C95" w:rsidRDefault="00422C95" w:rsidP="00422C95">
      <w:pPr>
        <w:spacing w:after="0" w:line="240" w:lineRule="auto"/>
        <w:rPr>
          <w:rFonts w:ascii="Calibri" w:eastAsia="Times New Roman" w:hAnsi="Calibri" w:cs="Calibri"/>
          <w:b/>
          <w:bCs/>
          <w:sz w:val="24"/>
          <w:szCs w:val="24"/>
          <w:lang w:val="en-US" w:eastAsia="en-US"/>
          <w14:numSpacing w14:val="default"/>
        </w:rPr>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2C2091FC"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63757FCF"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2DB511A0" w14:textId="3F896CFF"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1671F068"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3C395B38"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788D3FF8" w14:textId="379959FD" w:rsidR="00422C95" w:rsidRPr="00202237" w:rsidRDefault="000349EF" w:rsidP="00373369">
            <w:pPr>
              <w:jc w:val="center"/>
              <w:rPr>
                <w:rFonts w:ascii="Oracle Sans" w:eastAsia="Times New Roman" w:hAnsi="Oracle Sans" w:cs="Calibri"/>
                <w:color w:val="000000"/>
                <w:lang w:val="en-US" w:eastAsia="en-US"/>
                <w14:numSpacing w14:val="default"/>
              </w:rPr>
            </w:pPr>
            <w:r w:rsidRPr="000349EF">
              <w:rPr>
                <w:rFonts w:ascii="Oracle Sans" w:eastAsia="Times New Roman" w:hAnsi="Oracle Sans" w:cs="Calibri"/>
                <w:color w:val="000000" w:themeColor="text1"/>
                <w:lang w:val="en-US" w:eastAsia="en-US"/>
                <w14:numSpacing w14:val="default"/>
              </w:rPr>
              <w:t>Do you have a documented identification policy?</w:t>
            </w:r>
          </w:p>
        </w:tc>
        <w:tc>
          <w:tcPr>
            <w:tcW w:w="3640" w:type="dxa"/>
            <w:tcBorders>
              <w:top w:val="single" w:sz="12" w:space="0" w:color="FFFFFF" w:themeColor="background1"/>
            </w:tcBorders>
            <w:vAlign w:val="center"/>
            <w:hideMark/>
          </w:tcPr>
          <w:p w14:paraId="5DDBFB9D" w14:textId="04031124" w:rsidR="00422C95" w:rsidRPr="00202237" w:rsidRDefault="000349EF"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0349EF">
              <w:rPr>
                <w:rFonts w:ascii="Oracle Sans" w:eastAsia="Times New Roman" w:hAnsi="Oracle Sans" w:cs="Calibri"/>
                <w:lang w:val="en-US" w:eastAsia="en-US"/>
                <w14:numSpacing w14:val="default"/>
              </w:rPr>
              <w:t xml:space="preserve">Create a documented policy for identification and authentication.   </w:t>
            </w:r>
          </w:p>
        </w:tc>
        <w:tc>
          <w:tcPr>
            <w:tcW w:w="2119" w:type="dxa"/>
            <w:tcBorders>
              <w:top w:val="single" w:sz="12" w:space="0" w:color="FFFFFF" w:themeColor="background1"/>
            </w:tcBorders>
            <w:shd w:val="clear" w:color="auto" w:fill="auto"/>
            <w:noWrap/>
            <w:vAlign w:val="center"/>
            <w:hideMark/>
          </w:tcPr>
          <w:p w14:paraId="5B508CE0"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6ADF331F"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7F6D581E"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20DA82DE"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79DB3DCF"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0FB90F18" w14:textId="77777777" w:rsidR="00422C95" w:rsidRDefault="00422C95" w:rsidP="00422C95">
      <w:pPr>
        <w:pStyle w:val="Normalbullet"/>
        <w:numPr>
          <w:ilvl w:val="0"/>
          <w:numId w:val="0"/>
        </w:numPr>
        <w:ind w:left="360" w:hanging="360"/>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46C80468"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4984D5AC"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93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08060C0B" w14:textId="4DDBBCFE"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1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6B08AC54"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6A330670"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025DE739" w14:textId="17B27704" w:rsidR="00422C95" w:rsidRPr="00202237" w:rsidRDefault="000349EF" w:rsidP="00373369">
            <w:pPr>
              <w:jc w:val="center"/>
              <w:rPr>
                <w:rFonts w:ascii="Oracle Sans" w:eastAsia="Times New Roman" w:hAnsi="Oracle Sans" w:cs="Calibri"/>
                <w:color w:val="000000"/>
                <w:lang w:val="en-US" w:eastAsia="en-US"/>
                <w14:numSpacing w14:val="default"/>
              </w:rPr>
            </w:pPr>
            <w:r w:rsidRPr="000349EF">
              <w:rPr>
                <w:rFonts w:ascii="Oracle Sans" w:eastAsia="Times New Roman" w:hAnsi="Oracle Sans" w:cs="Calibri"/>
                <w:color w:val="000000" w:themeColor="text1"/>
                <w:lang w:val="en-US" w:eastAsia="en-US"/>
                <w14:numSpacing w14:val="default"/>
              </w:rPr>
              <w:t>Do you use strong authentication methods?</w:t>
            </w:r>
          </w:p>
        </w:tc>
        <w:tc>
          <w:tcPr>
            <w:tcW w:w="3938" w:type="dxa"/>
            <w:tcBorders>
              <w:top w:val="single" w:sz="12" w:space="0" w:color="FFFFFF" w:themeColor="background1"/>
            </w:tcBorders>
            <w:vAlign w:val="center"/>
            <w:hideMark/>
          </w:tcPr>
          <w:p w14:paraId="677C1639" w14:textId="47A1959F" w:rsidR="00422C95" w:rsidRPr="00202237" w:rsidRDefault="000349EF"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0349EF">
              <w:rPr>
                <w:rFonts w:ascii="Oracle Sans" w:eastAsia="Times New Roman" w:hAnsi="Oracle Sans" w:cs="Calibri"/>
                <w:lang w:val="en-US" w:eastAsia="en-US"/>
                <w14:numSpacing w14:val="default"/>
              </w:rPr>
              <w:t xml:space="preserve">Use strong authentication methods such as multi-factor authentication and require users to change their passwords </w:t>
            </w:r>
            <w:proofErr w:type="gramStart"/>
            <w:r w:rsidRPr="000349EF">
              <w:rPr>
                <w:rFonts w:ascii="Oracle Sans" w:eastAsia="Times New Roman" w:hAnsi="Oracle Sans" w:cs="Calibri"/>
                <w:lang w:val="en-US" w:eastAsia="en-US"/>
                <w14:numSpacing w14:val="default"/>
              </w:rPr>
              <w:t>frequently</w:t>
            </w:r>
            <w:proofErr w:type="gramEnd"/>
            <w:r w:rsidRPr="000349EF">
              <w:rPr>
                <w:rFonts w:ascii="Oracle Sans" w:eastAsia="Times New Roman" w:hAnsi="Oracle Sans" w:cs="Calibri"/>
                <w:lang w:val="en-US" w:eastAsia="en-US"/>
                <w14:numSpacing w14:val="default"/>
              </w:rPr>
              <w:t xml:space="preserve">.   </w:t>
            </w:r>
          </w:p>
        </w:tc>
        <w:tc>
          <w:tcPr>
            <w:tcW w:w="1821" w:type="dxa"/>
            <w:tcBorders>
              <w:top w:val="single" w:sz="12" w:space="0" w:color="FFFFFF" w:themeColor="background1"/>
            </w:tcBorders>
            <w:shd w:val="clear" w:color="auto" w:fill="auto"/>
            <w:noWrap/>
            <w:vAlign w:val="center"/>
            <w:hideMark/>
          </w:tcPr>
          <w:p w14:paraId="1E6D8278"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51349D0A"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428AF684"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938" w:type="dxa"/>
            <w:vAlign w:val="center"/>
          </w:tcPr>
          <w:p w14:paraId="681FFB25"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1821" w:type="dxa"/>
            <w:shd w:val="clear" w:color="auto" w:fill="auto"/>
            <w:noWrap/>
            <w:vAlign w:val="center"/>
          </w:tcPr>
          <w:p w14:paraId="2DF2A870"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tbl>
      <w:tblPr>
        <w:tblStyle w:val="TableGrid"/>
        <w:tblpPr w:leftFromText="180" w:rightFromText="180" w:vertAnchor="text" w:horzAnchor="margin" w:tblpY="207"/>
        <w:tblOverlap w:val="never"/>
        <w:tblW w:w="5000" w:type="pct"/>
        <w:tblLook w:val="04A0" w:firstRow="1" w:lastRow="0" w:firstColumn="1" w:lastColumn="0" w:noHBand="0" w:noVBand="1"/>
      </w:tblPr>
      <w:tblGrid>
        <w:gridCol w:w="4504"/>
        <w:gridCol w:w="5232"/>
      </w:tblGrid>
      <w:tr w:rsidR="00422C95" w14:paraId="210AA3BE" w14:textId="77777777" w:rsidTr="00373369">
        <w:trPr>
          <w:trHeight w:val="347"/>
        </w:trPr>
        <w:tc>
          <w:tcPr>
            <w:tcW w:w="4504" w:type="dxa"/>
          </w:tcPr>
          <w:p w14:paraId="6A7965FE" w14:textId="0A1A72F6" w:rsidR="00422C95" w:rsidRPr="00691BC6" w:rsidRDefault="00422C95" w:rsidP="00373369">
            <w:pPr>
              <w:pStyle w:val="Normalbullet"/>
              <w:numPr>
                <w:ilvl w:val="0"/>
                <w:numId w:val="0"/>
              </w:numPr>
              <w:rPr>
                <w:b/>
                <w:bCs/>
                <w:sz w:val="22"/>
                <w:szCs w:val="22"/>
              </w:rPr>
            </w:pPr>
            <w:proofErr w:type="gramStart"/>
            <w:r w:rsidRPr="00691BC6">
              <w:rPr>
                <w:b/>
                <w:bCs/>
                <w:sz w:val="22"/>
                <w:szCs w:val="22"/>
              </w:rPr>
              <w:t>AC.L</w:t>
            </w:r>
            <w:proofErr w:type="gramEnd"/>
            <w:r w:rsidRPr="00691BC6">
              <w:rPr>
                <w:b/>
                <w:bCs/>
                <w:sz w:val="22"/>
                <w:szCs w:val="22"/>
              </w:rPr>
              <w:t>-3.</w:t>
            </w:r>
            <w:r>
              <w:rPr>
                <w:b/>
                <w:bCs/>
                <w:sz w:val="22"/>
                <w:szCs w:val="22"/>
              </w:rPr>
              <w:t>5</w:t>
            </w:r>
            <w:r w:rsidRPr="00691BC6">
              <w:rPr>
                <w:b/>
                <w:bCs/>
                <w:sz w:val="22"/>
                <w:szCs w:val="22"/>
              </w:rPr>
              <w:t>.</w:t>
            </w:r>
            <w:r>
              <w:rPr>
                <w:b/>
                <w:bCs/>
                <w:sz w:val="22"/>
                <w:szCs w:val="22"/>
              </w:rPr>
              <w:t>1</w:t>
            </w:r>
            <w:r w:rsidRPr="00691BC6">
              <w:rPr>
                <w:b/>
                <w:bCs/>
                <w:sz w:val="22"/>
                <w:szCs w:val="22"/>
              </w:rPr>
              <w:t xml:space="preserve"> Control STATUS</w:t>
            </w:r>
          </w:p>
        </w:tc>
        <w:tc>
          <w:tcPr>
            <w:tcW w:w="5232" w:type="dxa"/>
            <w:vAlign w:val="center"/>
          </w:tcPr>
          <w:p w14:paraId="4E4AA78D" w14:textId="77777777" w:rsidR="00422C95" w:rsidRPr="00635092" w:rsidRDefault="00422C95" w:rsidP="00373369">
            <w:pPr>
              <w:jc w:val="center"/>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5A4EB035" w14:textId="77777777" w:rsidR="008B6E65" w:rsidRDefault="008B6E65" w:rsidP="008B6E65">
      <w:pPr>
        <w:pStyle w:val="Normalbullet"/>
        <w:numPr>
          <w:ilvl w:val="0"/>
          <w:numId w:val="0"/>
        </w:numPr>
      </w:pPr>
    </w:p>
    <w:p w14:paraId="01C8DB5E" w14:textId="77777777" w:rsidR="00C4456F" w:rsidRDefault="00C4456F" w:rsidP="00691B4E">
      <w:pPr>
        <w:spacing w:after="0" w:line="240" w:lineRule="auto"/>
        <w:rPr>
          <w:rStyle w:val="Heading1Char"/>
          <w:lang w:val="en-US" w:eastAsia="en-US"/>
        </w:rPr>
      </w:pPr>
    </w:p>
    <w:p w14:paraId="44E19C3D" w14:textId="571CAA94" w:rsidR="00953D7A" w:rsidRPr="00691B4E" w:rsidRDefault="00953D7A" w:rsidP="00691B4E">
      <w:pPr>
        <w:spacing w:after="0" w:line="240" w:lineRule="auto"/>
        <w:rPr>
          <w:lang w:val="en-US" w:eastAsia="en-US"/>
        </w:rPr>
      </w:pPr>
      <w:bookmarkStart w:id="24" w:name="_Toc145336079"/>
      <w:r w:rsidRPr="00953D7A">
        <w:rPr>
          <w:rStyle w:val="Heading1Char"/>
          <w:lang w:val="en-US" w:eastAsia="en-US"/>
        </w:rPr>
        <w:t>IA.L1-3.5.2</w:t>
      </w:r>
      <w:r w:rsidRPr="00953D7A">
        <w:rPr>
          <w:rStyle w:val="Heading1Char"/>
        </w:rPr>
        <w:t>: Authentication</w:t>
      </w:r>
      <w:bookmarkEnd w:id="24"/>
      <w:r w:rsidRPr="00953D7A">
        <w:br/>
      </w:r>
      <w:r w:rsidRPr="00691B4E">
        <w:rPr>
          <w:lang w:val="en-US" w:eastAsia="en-US"/>
        </w:rPr>
        <w:t>Authenticate (or verify) the identities of those users, processes, or devices, as a prerequisite to allowing access to organizational information systems.</w:t>
      </w:r>
    </w:p>
    <w:p w14:paraId="0E038C69" w14:textId="77777777" w:rsidR="00953D7A" w:rsidRPr="00691B4E" w:rsidRDefault="00953D7A" w:rsidP="00976398">
      <w:pPr>
        <w:pStyle w:val="ListParagraph"/>
        <w:numPr>
          <w:ilvl w:val="0"/>
          <w:numId w:val="29"/>
        </w:numPr>
        <w:spacing w:after="0" w:line="240" w:lineRule="auto"/>
        <w:rPr>
          <w:lang w:val="en-US" w:eastAsia="en-US"/>
        </w:rPr>
      </w:pPr>
      <w:r w:rsidRPr="00691B4E">
        <w:rPr>
          <w:rFonts w:eastAsia="Times New Roman"/>
          <w:lang w:val="en-US" w:eastAsia="en-US"/>
        </w:rPr>
        <w:t>FAR Clause 52.204-21 b.1.vi</w:t>
      </w:r>
    </w:p>
    <w:p w14:paraId="2285E01E" w14:textId="16D8961D" w:rsidR="00953D7A" w:rsidRPr="00691B4E" w:rsidRDefault="00953D7A" w:rsidP="00976398">
      <w:pPr>
        <w:pStyle w:val="ListParagraph"/>
        <w:numPr>
          <w:ilvl w:val="0"/>
          <w:numId w:val="29"/>
        </w:numPr>
        <w:spacing w:after="0" w:line="240" w:lineRule="auto"/>
        <w:rPr>
          <w:rFonts w:eastAsia="Times New Roman"/>
          <w:lang w:val="en-US" w:eastAsia="en-US"/>
        </w:rPr>
      </w:pPr>
      <w:r w:rsidRPr="00691B4E">
        <w:rPr>
          <w:rFonts w:eastAsia="Times New Roman"/>
          <w:lang w:val="en-US" w:eastAsia="en-US"/>
        </w:rPr>
        <w:t>NIST SP 800-171 Rev 2 3.5.2</w:t>
      </w:r>
    </w:p>
    <w:p w14:paraId="2F5F0F34" w14:textId="77777777" w:rsidR="00422C95" w:rsidRDefault="00422C95" w:rsidP="00422C95">
      <w:pPr>
        <w:spacing w:after="0" w:line="240" w:lineRule="auto"/>
        <w:rPr>
          <w:rFonts w:ascii="Calibri" w:eastAsia="Times New Roman" w:hAnsi="Calibri" w:cs="Calibri"/>
          <w:b/>
          <w:bCs/>
          <w:sz w:val="24"/>
          <w:szCs w:val="24"/>
          <w:lang w:val="en-US" w:eastAsia="en-US"/>
          <w14:numSpacing w14:val="default"/>
        </w:rPr>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55A2AB65"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6CD70080"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0F3B1AB3" w14:textId="3BAEB1EC"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697C0397"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136C6E96"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5C961EFA" w14:textId="6C95142D" w:rsidR="00422C95" w:rsidRPr="00202237" w:rsidRDefault="00983D48" w:rsidP="00373369">
            <w:pPr>
              <w:jc w:val="center"/>
              <w:rPr>
                <w:rFonts w:ascii="Oracle Sans" w:eastAsia="Times New Roman" w:hAnsi="Oracle Sans" w:cs="Calibri"/>
                <w:color w:val="000000"/>
                <w:lang w:val="en-US" w:eastAsia="en-US"/>
                <w14:numSpacing w14:val="default"/>
              </w:rPr>
            </w:pPr>
            <w:r w:rsidRPr="00983D48">
              <w:rPr>
                <w:rFonts w:ascii="Oracle Sans" w:eastAsia="Times New Roman" w:hAnsi="Oracle Sans" w:cs="Calibri"/>
                <w:color w:val="000000" w:themeColor="text1"/>
                <w:lang w:val="en-US" w:eastAsia="en-US"/>
                <w14:numSpacing w14:val="default"/>
              </w:rPr>
              <w:t>Do you have a documented authentication policy</w:t>
            </w:r>
            <w:r w:rsidR="002C3006">
              <w:rPr>
                <w:rFonts w:ascii="Oracle Sans" w:eastAsia="Times New Roman" w:hAnsi="Oracle Sans" w:cs="Calibri"/>
                <w:color w:val="000000" w:themeColor="text1"/>
                <w:lang w:val="en-US" w:eastAsia="en-US"/>
                <w14:numSpacing w14:val="default"/>
              </w:rPr>
              <w:t>?</w:t>
            </w:r>
          </w:p>
        </w:tc>
        <w:tc>
          <w:tcPr>
            <w:tcW w:w="3640" w:type="dxa"/>
            <w:tcBorders>
              <w:top w:val="single" w:sz="12" w:space="0" w:color="FFFFFF" w:themeColor="background1"/>
            </w:tcBorders>
            <w:vAlign w:val="center"/>
            <w:hideMark/>
          </w:tcPr>
          <w:p w14:paraId="062F3C22" w14:textId="73445492" w:rsidR="00422C95" w:rsidRPr="00202237" w:rsidRDefault="00983D48"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983D48">
              <w:rPr>
                <w:rFonts w:ascii="Oracle Sans" w:eastAsia="Times New Roman" w:hAnsi="Oracle Sans" w:cs="Calibri"/>
                <w:lang w:val="en-US" w:eastAsia="en-US"/>
                <w14:numSpacing w14:val="default"/>
              </w:rPr>
              <w:t>Create a documented authentication policy that outlines authentication requirements. Utilize tools such as IAM, Cloud</w:t>
            </w:r>
            <w:r w:rsidR="0002340E">
              <w:rPr>
                <w:rFonts w:ascii="Oracle Sans" w:eastAsia="Times New Roman" w:hAnsi="Oracle Sans" w:cs="Calibri"/>
                <w:lang w:val="en-US" w:eastAsia="en-US"/>
                <w14:numSpacing w14:val="default"/>
              </w:rPr>
              <w:t xml:space="preserve"> </w:t>
            </w:r>
            <w:r w:rsidRPr="00983D48">
              <w:rPr>
                <w:rFonts w:ascii="Oracle Sans" w:eastAsia="Times New Roman" w:hAnsi="Oracle Sans" w:cs="Calibri"/>
                <w:lang w:val="en-US" w:eastAsia="en-US"/>
                <w14:numSpacing w14:val="default"/>
              </w:rPr>
              <w:t>Guard</w:t>
            </w:r>
            <w:r w:rsidR="0002340E">
              <w:rPr>
                <w:rFonts w:ascii="Oracle Sans" w:eastAsia="Times New Roman" w:hAnsi="Oracle Sans" w:cs="Calibri"/>
                <w:lang w:val="en-US" w:eastAsia="en-US"/>
                <w14:numSpacing w14:val="default"/>
              </w:rPr>
              <w:t>,</w:t>
            </w:r>
            <w:r w:rsidRPr="00983D48">
              <w:rPr>
                <w:rFonts w:ascii="Oracle Sans" w:eastAsia="Times New Roman" w:hAnsi="Oracle Sans" w:cs="Calibri"/>
                <w:lang w:val="en-US" w:eastAsia="en-US"/>
                <w14:numSpacing w14:val="default"/>
              </w:rPr>
              <w:t xml:space="preserve"> and Oracle Identity </w:t>
            </w:r>
            <w:r w:rsidR="0002340E">
              <w:rPr>
                <w:rFonts w:ascii="Oracle Sans" w:eastAsia="Times New Roman" w:hAnsi="Oracle Sans" w:cs="Calibri"/>
                <w:lang w:val="en-US" w:eastAsia="en-US"/>
                <w14:numSpacing w14:val="default"/>
              </w:rPr>
              <w:t>C</w:t>
            </w:r>
            <w:r w:rsidR="0002340E" w:rsidRPr="00983D48">
              <w:rPr>
                <w:rFonts w:ascii="Oracle Sans" w:eastAsia="Times New Roman" w:hAnsi="Oracle Sans" w:cs="Calibri"/>
                <w:lang w:val="en-US" w:eastAsia="en-US"/>
                <w14:numSpacing w14:val="default"/>
              </w:rPr>
              <w:t xml:space="preserve">loud </w:t>
            </w:r>
            <w:r w:rsidR="0002340E">
              <w:rPr>
                <w:rFonts w:ascii="Oracle Sans" w:eastAsia="Times New Roman" w:hAnsi="Oracle Sans" w:cs="Calibri"/>
                <w:lang w:val="en-US" w:eastAsia="en-US"/>
                <w14:numSpacing w14:val="default"/>
              </w:rPr>
              <w:t>S</w:t>
            </w:r>
            <w:r w:rsidR="0002340E" w:rsidRPr="00983D48">
              <w:rPr>
                <w:rFonts w:ascii="Oracle Sans" w:eastAsia="Times New Roman" w:hAnsi="Oracle Sans" w:cs="Calibri"/>
                <w:lang w:val="en-US" w:eastAsia="en-US"/>
                <w14:numSpacing w14:val="default"/>
              </w:rPr>
              <w:t xml:space="preserve">ervice </w:t>
            </w:r>
            <w:r w:rsidRPr="00983D48">
              <w:rPr>
                <w:rFonts w:ascii="Oracle Sans" w:eastAsia="Times New Roman" w:hAnsi="Oracle Sans" w:cs="Calibri"/>
                <w:lang w:val="en-US" w:eastAsia="en-US"/>
                <w14:numSpacing w14:val="default"/>
              </w:rPr>
              <w:t>to mitigate authentication issues.</w:t>
            </w:r>
          </w:p>
        </w:tc>
        <w:tc>
          <w:tcPr>
            <w:tcW w:w="2119" w:type="dxa"/>
            <w:tcBorders>
              <w:top w:val="single" w:sz="12" w:space="0" w:color="FFFFFF" w:themeColor="background1"/>
            </w:tcBorders>
            <w:shd w:val="clear" w:color="auto" w:fill="auto"/>
            <w:noWrap/>
            <w:vAlign w:val="center"/>
            <w:hideMark/>
          </w:tcPr>
          <w:p w14:paraId="5D2299A0"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4D907A06"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41DB33B4"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115B579C"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783CBFA1"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tbl>
      <w:tblPr>
        <w:tblStyle w:val="TableGrid"/>
        <w:tblpPr w:leftFromText="180" w:rightFromText="180" w:vertAnchor="text" w:horzAnchor="margin" w:tblpY="207"/>
        <w:tblOverlap w:val="never"/>
        <w:tblW w:w="5000" w:type="pct"/>
        <w:tblLook w:val="04A0" w:firstRow="1" w:lastRow="0" w:firstColumn="1" w:lastColumn="0" w:noHBand="0" w:noVBand="1"/>
      </w:tblPr>
      <w:tblGrid>
        <w:gridCol w:w="4504"/>
        <w:gridCol w:w="5232"/>
      </w:tblGrid>
      <w:tr w:rsidR="00422C95" w14:paraId="12CCACB6" w14:textId="77777777" w:rsidTr="00373369">
        <w:trPr>
          <w:trHeight w:val="347"/>
        </w:trPr>
        <w:tc>
          <w:tcPr>
            <w:tcW w:w="4504" w:type="dxa"/>
          </w:tcPr>
          <w:p w14:paraId="73953939" w14:textId="3FB134FD" w:rsidR="00422C95" w:rsidRPr="00691BC6" w:rsidRDefault="00422C95" w:rsidP="00373369">
            <w:pPr>
              <w:pStyle w:val="Normalbullet"/>
              <w:numPr>
                <w:ilvl w:val="0"/>
                <w:numId w:val="0"/>
              </w:numPr>
              <w:rPr>
                <w:b/>
                <w:bCs/>
                <w:sz w:val="22"/>
                <w:szCs w:val="22"/>
              </w:rPr>
            </w:pPr>
            <w:proofErr w:type="gramStart"/>
            <w:r w:rsidRPr="00691BC6">
              <w:rPr>
                <w:b/>
                <w:bCs/>
                <w:sz w:val="22"/>
                <w:szCs w:val="22"/>
              </w:rPr>
              <w:t>AC.L</w:t>
            </w:r>
            <w:proofErr w:type="gramEnd"/>
            <w:r w:rsidRPr="00691BC6">
              <w:rPr>
                <w:b/>
                <w:bCs/>
                <w:sz w:val="22"/>
                <w:szCs w:val="22"/>
              </w:rPr>
              <w:t>-3.</w:t>
            </w:r>
            <w:r>
              <w:rPr>
                <w:b/>
                <w:bCs/>
                <w:sz w:val="22"/>
                <w:szCs w:val="22"/>
              </w:rPr>
              <w:t>5</w:t>
            </w:r>
            <w:r w:rsidRPr="00691BC6">
              <w:rPr>
                <w:b/>
                <w:bCs/>
                <w:sz w:val="22"/>
                <w:szCs w:val="22"/>
              </w:rPr>
              <w:t>.</w:t>
            </w:r>
            <w:r>
              <w:rPr>
                <w:b/>
                <w:bCs/>
                <w:sz w:val="22"/>
                <w:szCs w:val="22"/>
              </w:rPr>
              <w:t>2</w:t>
            </w:r>
            <w:r w:rsidRPr="00691BC6">
              <w:rPr>
                <w:b/>
                <w:bCs/>
                <w:sz w:val="22"/>
                <w:szCs w:val="22"/>
              </w:rPr>
              <w:t xml:space="preserve"> Control STATUS</w:t>
            </w:r>
          </w:p>
        </w:tc>
        <w:tc>
          <w:tcPr>
            <w:tcW w:w="5232" w:type="dxa"/>
            <w:vAlign w:val="center"/>
          </w:tcPr>
          <w:p w14:paraId="3EC1259C" w14:textId="77777777" w:rsidR="00422C95" w:rsidRPr="00635092" w:rsidRDefault="00422C95" w:rsidP="00373369">
            <w:pPr>
              <w:jc w:val="center"/>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0C803B01" w14:textId="77777777" w:rsidR="008B6E65" w:rsidRDefault="008B6E65" w:rsidP="008B6E65">
      <w:pPr>
        <w:pStyle w:val="Normalbullet"/>
        <w:numPr>
          <w:ilvl w:val="0"/>
          <w:numId w:val="0"/>
        </w:numPr>
      </w:pPr>
    </w:p>
    <w:p w14:paraId="7D1A5E6B" w14:textId="77777777" w:rsidR="00C4456F" w:rsidRDefault="00C4456F" w:rsidP="00953D7A">
      <w:pPr>
        <w:spacing w:after="0" w:line="240" w:lineRule="auto"/>
        <w:rPr>
          <w:rStyle w:val="Heading1Char"/>
          <w:lang w:val="en-US" w:eastAsia="en-US"/>
        </w:rPr>
      </w:pPr>
    </w:p>
    <w:p w14:paraId="002BB0BC" w14:textId="77777777" w:rsidR="00C4456F" w:rsidRDefault="00C4456F" w:rsidP="00953D7A">
      <w:pPr>
        <w:spacing w:after="0" w:line="240" w:lineRule="auto"/>
        <w:rPr>
          <w:rStyle w:val="Heading1Char"/>
          <w:lang w:val="en-US" w:eastAsia="en-US"/>
        </w:rPr>
      </w:pPr>
    </w:p>
    <w:p w14:paraId="278466E6" w14:textId="77777777" w:rsidR="00C4456F" w:rsidRDefault="00C4456F" w:rsidP="00953D7A">
      <w:pPr>
        <w:spacing w:after="0" w:line="240" w:lineRule="auto"/>
        <w:rPr>
          <w:rStyle w:val="Heading1Char"/>
          <w:lang w:val="en-US" w:eastAsia="en-US"/>
        </w:rPr>
      </w:pPr>
    </w:p>
    <w:p w14:paraId="3487A891" w14:textId="77777777" w:rsidR="00C4456F" w:rsidRDefault="00C4456F" w:rsidP="00953D7A">
      <w:pPr>
        <w:spacing w:after="0" w:line="240" w:lineRule="auto"/>
        <w:rPr>
          <w:rStyle w:val="Heading1Char"/>
          <w:lang w:val="en-US" w:eastAsia="en-US"/>
        </w:rPr>
      </w:pPr>
    </w:p>
    <w:p w14:paraId="4E27143F" w14:textId="77777777" w:rsidR="00C4456F" w:rsidRDefault="00C4456F" w:rsidP="00953D7A">
      <w:pPr>
        <w:spacing w:after="0" w:line="240" w:lineRule="auto"/>
        <w:rPr>
          <w:rStyle w:val="Heading1Char"/>
          <w:lang w:val="en-US" w:eastAsia="en-US"/>
        </w:rPr>
      </w:pPr>
    </w:p>
    <w:p w14:paraId="4690E5B0" w14:textId="54DD7039" w:rsidR="00691B4E" w:rsidRDefault="00953D7A" w:rsidP="00953D7A">
      <w:pPr>
        <w:spacing w:after="0" w:line="240" w:lineRule="auto"/>
        <w:rPr>
          <w:lang w:val="en-US" w:eastAsia="en-US"/>
        </w:rPr>
      </w:pPr>
      <w:bookmarkStart w:id="25" w:name="_Toc145336080"/>
      <w:r w:rsidRPr="00953D7A">
        <w:rPr>
          <w:rStyle w:val="Heading1Char"/>
          <w:lang w:val="en-US" w:eastAsia="en-US"/>
        </w:rPr>
        <w:t>MP.L1-3.8.3</w:t>
      </w:r>
      <w:r w:rsidR="00691B4E">
        <w:rPr>
          <w:rStyle w:val="Heading1Char"/>
          <w:lang w:val="en-US" w:eastAsia="en-US"/>
        </w:rPr>
        <w:t xml:space="preserve">: </w:t>
      </w:r>
      <w:r w:rsidRPr="00953D7A">
        <w:rPr>
          <w:rStyle w:val="Heading1Char"/>
          <w:lang w:val="en-US" w:eastAsia="en-US"/>
        </w:rPr>
        <w:t>Media Disposal</w:t>
      </w:r>
      <w:bookmarkEnd w:id="25"/>
      <w:r w:rsidRPr="00953D7A">
        <w:rPr>
          <w:rFonts w:ascii="Oracle Sans" w:eastAsia="Times New Roman" w:hAnsi="Oracle Sans" w:cs="Calibri"/>
          <w:sz w:val="24"/>
          <w:szCs w:val="24"/>
          <w:lang w:val="en-US" w:eastAsia="en-US"/>
          <w14:numSpacing w14:val="default"/>
        </w:rPr>
        <w:br/>
      </w:r>
      <w:r w:rsidRPr="00953D7A">
        <w:rPr>
          <w:lang w:val="en-US" w:eastAsia="en-US"/>
        </w:rPr>
        <w:t xml:space="preserve">Sanitize or destroy information system media </w:t>
      </w:r>
      <w:proofErr w:type="gramStart"/>
      <w:r w:rsidRPr="00953D7A">
        <w:rPr>
          <w:lang w:val="en-US" w:eastAsia="en-US"/>
        </w:rPr>
        <w:t>containing</w:t>
      </w:r>
      <w:proofErr w:type="gramEnd"/>
      <w:r w:rsidRPr="00953D7A">
        <w:rPr>
          <w:lang w:val="en-US" w:eastAsia="en-US"/>
        </w:rPr>
        <w:t xml:space="preserve"> Federal Contract Information before disposal or release for reuse.</w:t>
      </w:r>
    </w:p>
    <w:p w14:paraId="2E811D7A" w14:textId="77777777" w:rsidR="00691B4E" w:rsidRPr="00691B4E" w:rsidRDefault="00953D7A" w:rsidP="00976398">
      <w:pPr>
        <w:pStyle w:val="ListParagraph"/>
        <w:numPr>
          <w:ilvl w:val="0"/>
          <w:numId w:val="30"/>
        </w:numPr>
        <w:spacing w:after="0" w:line="240" w:lineRule="auto"/>
        <w:rPr>
          <w:rFonts w:ascii="Oracle Sans" w:eastAsia="Times New Roman" w:hAnsi="Oracle Sans" w:cs="Calibri"/>
          <w:sz w:val="24"/>
          <w:szCs w:val="24"/>
          <w:lang w:val="en-US" w:eastAsia="en-US"/>
          <w14:numSpacing w14:val="default"/>
        </w:rPr>
      </w:pPr>
      <w:r w:rsidRPr="00691B4E">
        <w:rPr>
          <w:rFonts w:eastAsiaTheme="minorHAnsi"/>
          <w:lang w:val="en-US" w:eastAsia="en-US"/>
        </w:rPr>
        <w:t>FAR Clause 52.204-21 b.1.vii</w:t>
      </w:r>
    </w:p>
    <w:p w14:paraId="04F3AFD3" w14:textId="5777EB0C" w:rsidR="00953D7A" w:rsidRPr="00691B4E" w:rsidRDefault="00953D7A" w:rsidP="00976398">
      <w:pPr>
        <w:pStyle w:val="ListParagraph"/>
        <w:numPr>
          <w:ilvl w:val="0"/>
          <w:numId w:val="30"/>
        </w:numPr>
        <w:spacing w:after="0" w:line="240" w:lineRule="auto"/>
        <w:rPr>
          <w:rFonts w:ascii="Oracle Sans" w:eastAsia="Times New Roman" w:hAnsi="Oracle Sans" w:cs="Calibri"/>
          <w:sz w:val="24"/>
          <w:szCs w:val="24"/>
          <w:lang w:val="en-US" w:eastAsia="en-US"/>
          <w14:numSpacing w14:val="default"/>
        </w:rPr>
      </w:pPr>
      <w:r w:rsidRPr="00691B4E">
        <w:rPr>
          <w:rFonts w:eastAsiaTheme="minorHAnsi"/>
          <w:lang w:val="en-US" w:eastAsia="en-US"/>
        </w:rPr>
        <w:t>NIST SP 800-171 Rev 2 3.8.3</w:t>
      </w:r>
    </w:p>
    <w:p w14:paraId="31E45610" w14:textId="77777777" w:rsidR="00422C95" w:rsidRDefault="00422C95" w:rsidP="00422C95">
      <w:pPr>
        <w:spacing w:after="0" w:line="240" w:lineRule="auto"/>
        <w:rPr>
          <w:rFonts w:ascii="Calibri" w:eastAsia="Times New Roman" w:hAnsi="Calibri" w:cs="Calibri"/>
          <w:b/>
          <w:bCs/>
          <w:sz w:val="24"/>
          <w:szCs w:val="24"/>
          <w:lang w:val="en-US" w:eastAsia="en-US"/>
          <w14:numSpacing w14:val="default"/>
        </w:rPr>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23EE7B50"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1FC67EED"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1D001F25" w14:textId="4903E927"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28B78823"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448980CC"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0EFD6250" w14:textId="7EF23135" w:rsidR="00422C95" w:rsidRPr="00202237" w:rsidRDefault="00983D48" w:rsidP="00373369">
            <w:pPr>
              <w:jc w:val="center"/>
              <w:rPr>
                <w:rFonts w:ascii="Oracle Sans" w:eastAsia="Times New Roman" w:hAnsi="Oracle Sans" w:cs="Calibri"/>
                <w:color w:val="000000"/>
                <w:lang w:val="en-US" w:eastAsia="en-US"/>
                <w14:numSpacing w14:val="default"/>
              </w:rPr>
            </w:pPr>
            <w:r w:rsidRPr="00983D48">
              <w:rPr>
                <w:rFonts w:ascii="Oracle Sans" w:eastAsia="Times New Roman" w:hAnsi="Oracle Sans" w:cs="Calibri"/>
                <w:color w:val="000000" w:themeColor="text1"/>
                <w:lang w:val="en-US" w:eastAsia="en-US"/>
                <w14:numSpacing w14:val="default"/>
              </w:rPr>
              <w:t xml:space="preserve">Does data ever leave your cloud environment, if </w:t>
            </w:r>
            <w:proofErr w:type="gramStart"/>
            <w:r w:rsidRPr="00983D48">
              <w:rPr>
                <w:rFonts w:ascii="Oracle Sans" w:eastAsia="Times New Roman" w:hAnsi="Oracle Sans" w:cs="Calibri"/>
                <w:color w:val="000000" w:themeColor="text1"/>
                <w:lang w:val="en-US" w:eastAsia="en-US"/>
                <w14:numSpacing w14:val="default"/>
              </w:rPr>
              <w:t>so</w:t>
            </w:r>
            <w:proofErr w:type="gramEnd"/>
            <w:r w:rsidRPr="00983D48">
              <w:rPr>
                <w:rFonts w:ascii="Oracle Sans" w:eastAsia="Times New Roman" w:hAnsi="Oracle Sans" w:cs="Calibri"/>
                <w:color w:val="000000" w:themeColor="text1"/>
                <w:lang w:val="en-US" w:eastAsia="en-US"/>
                <w14:numSpacing w14:val="default"/>
              </w:rPr>
              <w:t xml:space="preserve"> do you have policy and procedure for disposing media created on-prem</w:t>
            </w:r>
            <w:r w:rsidR="002C3006">
              <w:rPr>
                <w:rFonts w:ascii="Oracle Sans" w:eastAsia="Times New Roman" w:hAnsi="Oracle Sans" w:cs="Calibri"/>
                <w:color w:val="000000" w:themeColor="text1"/>
                <w:lang w:val="en-US" w:eastAsia="en-US"/>
                <w14:numSpacing w14:val="default"/>
              </w:rPr>
              <w:t>ises</w:t>
            </w:r>
            <w:r w:rsidRPr="00983D48">
              <w:rPr>
                <w:rFonts w:ascii="Oracle Sans" w:eastAsia="Times New Roman" w:hAnsi="Oracle Sans" w:cs="Calibri"/>
                <w:color w:val="000000" w:themeColor="text1"/>
                <w:lang w:val="en-US" w:eastAsia="en-US"/>
                <w14:numSpacing w14:val="default"/>
              </w:rPr>
              <w:t>?  If data never leaves your tenancy</w:t>
            </w:r>
            <w:r w:rsidR="0002340E">
              <w:rPr>
                <w:rFonts w:ascii="Oracle Sans" w:eastAsia="Times New Roman" w:hAnsi="Oracle Sans" w:cs="Calibri"/>
                <w:color w:val="000000" w:themeColor="text1"/>
                <w:lang w:val="en-US" w:eastAsia="en-US"/>
                <w14:numSpacing w14:val="default"/>
              </w:rPr>
              <w:t>,</w:t>
            </w:r>
            <w:r w:rsidRPr="00983D48">
              <w:rPr>
                <w:rFonts w:ascii="Oracle Sans" w:eastAsia="Times New Roman" w:hAnsi="Oracle Sans" w:cs="Calibri"/>
                <w:color w:val="000000" w:themeColor="text1"/>
                <w:lang w:val="en-US" w:eastAsia="en-US"/>
                <w14:numSpacing w14:val="default"/>
              </w:rPr>
              <w:t xml:space="preserve"> this control </w:t>
            </w:r>
            <w:proofErr w:type="gramStart"/>
            <w:r w:rsidRPr="00983D48">
              <w:rPr>
                <w:rFonts w:ascii="Oracle Sans" w:eastAsia="Times New Roman" w:hAnsi="Oracle Sans" w:cs="Calibri"/>
                <w:color w:val="000000" w:themeColor="text1"/>
                <w:lang w:val="en-US" w:eastAsia="en-US"/>
                <w14:numSpacing w14:val="default"/>
              </w:rPr>
              <w:t>is met</w:t>
            </w:r>
            <w:proofErr w:type="gramEnd"/>
            <w:r w:rsidRPr="00983D48">
              <w:rPr>
                <w:rFonts w:ascii="Oracle Sans" w:eastAsia="Times New Roman" w:hAnsi="Oracle Sans" w:cs="Calibri"/>
                <w:color w:val="000000" w:themeColor="text1"/>
                <w:lang w:val="en-US" w:eastAsia="en-US"/>
                <w14:numSpacing w14:val="default"/>
              </w:rPr>
              <w:t xml:space="preserve"> by OCI</w:t>
            </w:r>
            <w:r w:rsidR="002C3006">
              <w:rPr>
                <w:rFonts w:ascii="Oracle Sans" w:eastAsia="Times New Roman" w:hAnsi="Oracle Sans" w:cs="Calibri"/>
                <w:color w:val="000000" w:themeColor="text1"/>
                <w:lang w:val="en-US" w:eastAsia="en-US"/>
                <w14:numSpacing w14:val="default"/>
              </w:rPr>
              <w:t>.</w:t>
            </w:r>
          </w:p>
        </w:tc>
        <w:tc>
          <w:tcPr>
            <w:tcW w:w="3640" w:type="dxa"/>
            <w:tcBorders>
              <w:top w:val="single" w:sz="12" w:space="0" w:color="FFFFFF" w:themeColor="background1"/>
            </w:tcBorders>
            <w:vAlign w:val="center"/>
            <w:hideMark/>
          </w:tcPr>
          <w:p w14:paraId="29B15E05" w14:textId="7BF0EA4B" w:rsidR="00422C95" w:rsidRPr="00202237" w:rsidRDefault="00983D48"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983D48">
              <w:rPr>
                <w:rFonts w:ascii="Oracle Sans" w:eastAsia="Times New Roman" w:hAnsi="Oracle Sans" w:cs="Calibri"/>
                <w:lang w:val="en-US" w:eastAsia="en-US"/>
                <w14:numSpacing w14:val="default"/>
              </w:rPr>
              <w:t>Create a documented media disposal policy</w:t>
            </w:r>
            <w:r w:rsidR="0002340E">
              <w:rPr>
                <w:rFonts w:ascii="Oracle Sans" w:eastAsia="Times New Roman" w:hAnsi="Oracle Sans" w:cs="Calibri"/>
                <w:lang w:val="en-US" w:eastAsia="en-US"/>
                <w14:numSpacing w14:val="default"/>
              </w:rPr>
              <w:t>that includes a</w:t>
            </w:r>
            <w:r w:rsidRPr="00983D48">
              <w:rPr>
                <w:rFonts w:ascii="Oracle Sans" w:eastAsia="Times New Roman" w:hAnsi="Oracle Sans" w:cs="Calibri"/>
                <w:lang w:val="en-US" w:eastAsia="en-US"/>
                <w14:numSpacing w14:val="default"/>
              </w:rPr>
              <w:t xml:space="preserve"> process </w:t>
            </w:r>
            <w:r w:rsidR="0002340E">
              <w:rPr>
                <w:rFonts w:ascii="Oracle Sans" w:eastAsia="Times New Roman" w:hAnsi="Oracle Sans" w:cs="Calibri"/>
                <w:lang w:val="en-US" w:eastAsia="en-US"/>
                <w14:numSpacing w14:val="default"/>
              </w:rPr>
              <w:t>for</w:t>
            </w:r>
            <w:r w:rsidRPr="00983D48">
              <w:rPr>
                <w:rFonts w:ascii="Oracle Sans" w:eastAsia="Times New Roman" w:hAnsi="Oracle Sans" w:cs="Calibri"/>
                <w:lang w:val="en-US" w:eastAsia="en-US"/>
                <w14:numSpacing w14:val="default"/>
              </w:rPr>
              <w:t xml:space="preserve"> disposing </w:t>
            </w:r>
            <w:r w:rsidR="0002340E">
              <w:rPr>
                <w:rFonts w:ascii="Oracle Sans" w:eastAsia="Times New Roman" w:hAnsi="Oracle Sans" w:cs="Calibri"/>
                <w:lang w:val="en-US" w:eastAsia="en-US"/>
                <w14:numSpacing w14:val="default"/>
              </w:rPr>
              <w:t xml:space="preserve">of </w:t>
            </w:r>
            <w:r w:rsidRPr="00983D48">
              <w:rPr>
                <w:rFonts w:ascii="Oracle Sans" w:eastAsia="Times New Roman" w:hAnsi="Oracle Sans" w:cs="Calibri"/>
                <w:lang w:val="en-US" w:eastAsia="en-US"/>
                <w14:numSpacing w14:val="default"/>
              </w:rPr>
              <w:t>media securely.</w:t>
            </w:r>
          </w:p>
        </w:tc>
        <w:tc>
          <w:tcPr>
            <w:tcW w:w="2119" w:type="dxa"/>
            <w:tcBorders>
              <w:top w:val="single" w:sz="12" w:space="0" w:color="FFFFFF" w:themeColor="background1"/>
            </w:tcBorders>
            <w:shd w:val="clear" w:color="auto" w:fill="auto"/>
            <w:noWrap/>
            <w:vAlign w:val="center"/>
            <w:hideMark/>
          </w:tcPr>
          <w:p w14:paraId="1470C02F"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7D7897E1"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6A1EF503"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40AA6B4D"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64E3426F"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166780BC" w14:textId="77777777" w:rsidR="00422C95" w:rsidRDefault="00422C95" w:rsidP="00422C95">
      <w:pPr>
        <w:pStyle w:val="Normalbullet"/>
        <w:numPr>
          <w:ilvl w:val="0"/>
          <w:numId w:val="0"/>
        </w:numPr>
        <w:ind w:left="360" w:hanging="360"/>
      </w:pPr>
    </w:p>
    <w:tbl>
      <w:tblPr>
        <w:tblStyle w:val="TableGrid"/>
        <w:tblpPr w:leftFromText="180" w:rightFromText="180" w:vertAnchor="text" w:horzAnchor="margin" w:tblpY="207"/>
        <w:tblOverlap w:val="never"/>
        <w:tblW w:w="5000" w:type="pct"/>
        <w:tblLook w:val="04A0" w:firstRow="1" w:lastRow="0" w:firstColumn="1" w:lastColumn="0" w:noHBand="0" w:noVBand="1"/>
      </w:tblPr>
      <w:tblGrid>
        <w:gridCol w:w="4504"/>
        <w:gridCol w:w="5232"/>
      </w:tblGrid>
      <w:tr w:rsidR="00422C95" w14:paraId="05431251" w14:textId="77777777" w:rsidTr="00373369">
        <w:trPr>
          <w:trHeight w:val="347"/>
        </w:trPr>
        <w:tc>
          <w:tcPr>
            <w:tcW w:w="4504" w:type="dxa"/>
          </w:tcPr>
          <w:p w14:paraId="2F91C321" w14:textId="5D61E3A2" w:rsidR="00422C95" w:rsidRPr="00691BC6" w:rsidRDefault="00422C95" w:rsidP="00373369">
            <w:pPr>
              <w:pStyle w:val="Normalbullet"/>
              <w:numPr>
                <w:ilvl w:val="0"/>
                <w:numId w:val="0"/>
              </w:numPr>
              <w:rPr>
                <w:b/>
                <w:bCs/>
                <w:sz w:val="22"/>
                <w:szCs w:val="22"/>
              </w:rPr>
            </w:pPr>
            <w:proofErr w:type="gramStart"/>
            <w:r w:rsidRPr="00691BC6">
              <w:rPr>
                <w:b/>
                <w:bCs/>
                <w:sz w:val="22"/>
                <w:szCs w:val="22"/>
              </w:rPr>
              <w:t>AC.L</w:t>
            </w:r>
            <w:proofErr w:type="gramEnd"/>
            <w:r w:rsidRPr="00691BC6">
              <w:rPr>
                <w:b/>
                <w:bCs/>
                <w:sz w:val="22"/>
                <w:szCs w:val="22"/>
              </w:rPr>
              <w:t>-3.</w:t>
            </w:r>
            <w:r>
              <w:rPr>
                <w:b/>
                <w:bCs/>
                <w:sz w:val="22"/>
                <w:szCs w:val="22"/>
              </w:rPr>
              <w:t>8</w:t>
            </w:r>
            <w:r w:rsidRPr="00691BC6">
              <w:rPr>
                <w:b/>
                <w:bCs/>
                <w:sz w:val="22"/>
                <w:szCs w:val="22"/>
              </w:rPr>
              <w:t>.</w:t>
            </w:r>
            <w:r>
              <w:rPr>
                <w:b/>
                <w:bCs/>
                <w:sz w:val="22"/>
                <w:szCs w:val="22"/>
              </w:rPr>
              <w:t>3</w:t>
            </w:r>
            <w:r w:rsidRPr="00691BC6">
              <w:rPr>
                <w:b/>
                <w:bCs/>
                <w:sz w:val="22"/>
                <w:szCs w:val="22"/>
              </w:rPr>
              <w:t xml:space="preserve"> Control STATUS</w:t>
            </w:r>
          </w:p>
        </w:tc>
        <w:tc>
          <w:tcPr>
            <w:tcW w:w="5232" w:type="dxa"/>
            <w:vAlign w:val="center"/>
          </w:tcPr>
          <w:p w14:paraId="05F78F5A" w14:textId="77777777" w:rsidR="00422C95" w:rsidRPr="00635092" w:rsidRDefault="00422C95" w:rsidP="00373369">
            <w:pPr>
              <w:jc w:val="center"/>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1582CC4F" w14:textId="77777777" w:rsidR="001B0222" w:rsidRDefault="001B0222" w:rsidP="00953D7A">
      <w:pPr>
        <w:spacing w:after="0" w:line="240" w:lineRule="auto"/>
        <w:rPr>
          <w:rStyle w:val="Heading1Char"/>
          <w:lang w:val="en-US" w:eastAsia="en-US"/>
        </w:rPr>
      </w:pPr>
    </w:p>
    <w:p w14:paraId="744F553C" w14:textId="35C65A4B" w:rsidR="00691B4E" w:rsidRDefault="00953D7A" w:rsidP="00953D7A">
      <w:pPr>
        <w:spacing w:after="0" w:line="240" w:lineRule="auto"/>
        <w:rPr>
          <w:lang w:val="en-US" w:eastAsia="en-US"/>
        </w:rPr>
      </w:pPr>
      <w:bookmarkStart w:id="26" w:name="_Toc145336081"/>
      <w:r w:rsidRPr="00953D7A">
        <w:rPr>
          <w:rStyle w:val="Heading1Char"/>
          <w:lang w:val="en-US" w:eastAsia="en-US"/>
        </w:rPr>
        <w:t>PE.L1-3.10.1</w:t>
      </w:r>
      <w:r w:rsidR="00691B4E">
        <w:rPr>
          <w:rStyle w:val="Heading1Char"/>
          <w:lang w:val="en-US" w:eastAsia="en-US"/>
        </w:rPr>
        <w:t xml:space="preserve">: </w:t>
      </w:r>
      <w:r w:rsidRPr="00953D7A">
        <w:rPr>
          <w:rStyle w:val="Heading1Char"/>
          <w:lang w:val="en-US" w:eastAsia="en-US"/>
        </w:rPr>
        <w:t>Limit Physical Access</w:t>
      </w:r>
      <w:bookmarkEnd w:id="26"/>
      <w:r w:rsidRPr="00953D7A">
        <w:rPr>
          <w:rFonts w:ascii="Oracle Sans" w:eastAsia="Times New Roman" w:hAnsi="Oracle Sans" w:cs="Calibri"/>
          <w:sz w:val="24"/>
          <w:szCs w:val="24"/>
          <w:lang w:val="en-US" w:eastAsia="en-US"/>
          <w14:numSpacing w14:val="default"/>
        </w:rPr>
        <w:br/>
      </w:r>
      <w:r w:rsidRPr="00953D7A">
        <w:rPr>
          <w:lang w:val="en-US" w:eastAsia="en-US"/>
        </w:rPr>
        <w:t xml:space="preserve">Limit physical access to organizational information systems, equipment, and the respective operating environments to authorized individuals. </w:t>
      </w:r>
    </w:p>
    <w:p w14:paraId="07E493D5" w14:textId="77777777" w:rsidR="00691B4E" w:rsidRPr="00691B4E" w:rsidRDefault="00953D7A" w:rsidP="00976398">
      <w:pPr>
        <w:pStyle w:val="ListParagraph"/>
        <w:numPr>
          <w:ilvl w:val="0"/>
          <w:numId w:val="31"/>
        </w:numPr>
        <w:spacing w:after="0" w:line="240" w:lineRule="auto"/>
        <w:rPr>
          <w:rFonts w:ascii="Oracle Sans" w:eastAsia="Times New Roman" w:hAnsi="Oracle Sans" w:cs="Calibri"/>
          <w:sz w:val="24"/>
          <w:szCs w:val="24"/>
          <w:lang w:val="en-US" w:eastAsia="en-US"/>
          <w14:numSpacing w14:val="default"/>
        </w:rPr>
      </w:pPr>
      <w:r w:rsidRPr="00691B4E">
        <w:rPr>
          <w:rFonts w:eastAsiaTheme="minorHAnsi"/>
          <w:lang w:val="en-US" w:eastAsia="en-US"/>
        </w:rPr>
        <w:t>FAR Clause 52.204-21 b.1.viii</w:t>
      </w:r>
    </w:p>
    <w:p w14:paraId="13ACEBBA" w14:textId="4AFA859C" w:rsidR="00953D7A" w:rsidRPr="00691B4E" w:rsidRDefault="00953D7A" w:rsidP="00976398">
      <w:pPr>
        <w:pStyle w:val="ListParagraph"/>
        <w:numPr>
          <w:ilvl w:val="0"/>
          <w:numId w:val="31"/>
        </w:numPr>
        <w:spacing w:after="0" w:line="240" w:lineRule="auto"/>
        <w:rPr>
          <w:rFonts w:ascii="Oracle Sans" w:eastAsia="Times New Roman" w:hAnsi="Oracle Sans" w:cs="Calibri"/>
          <w:sz w:val="24"/>
          <w:szCs w:val="24"/>
          <w:lang w:val="en-US" w:eastAsia="en-US"/>
          <w14:numSpacing w14:val="default"/>
        </w:rPr>
      </w:pPr>
      <w:r w:rsidRPr="00691B4E">
        <w:rPr>
          <w:rFonts w:eastAsiaTheme="minorHAnsi"/>
          <w:lang w:val="en-US" w:eastAsia="en-US"/>
        </w:rPr>
        <w:t>NIST SP 800-171 Rev 2 3.10.1</w:t>
      </w:r>
    </w:p>
    <w:p w14:paraId="12608BCB" w14:textId="77777777" w:rsidR="00953D7A" w:rsidRPr="00953D7A" w:rsidRDefault="00953D7A" w:rsidP="00953D7A">
      <w:pPr>
        <w:spacing w:after="0" w:line="240" w:lineRule="auto"/>
        <w:rPr>
          <w:rFonts w:ascii="Oracle Sans" w:eastAsia="Times New Roman" w:hAnsi="Oracle Sans" w:cs="Calibri"/>
          <w:b/>
          <w:bCs/>
          <w:sz w:val="24"/>
          <w:szCs w:val="24"/>
          <w:lang w:val="en-US" w:eastAsia="en-US"/>
          <w14:numSpacing w14:val="default"/>
        </w:rPr>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15F31C0F"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192BD3A5"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41630D73" w14:textId="1EF60645"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1007CA93"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38242855"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2A8816D6" w14:textId="10FF796D" w:rsidR="00422C95" w:rsidRPr="00202237" w:rsidRDefault="00983D48" w:rsidP="00373369">
            <w:pPr>
              <w:jc w:val="center"/>
              <w:rPr>
                <w:rFonts w:ascii="Oracle Sans" w:eastAsia="Times New Roman" w:hAnsi="Oracle Sans" w:cs="Calibri"/>
                <w:color w:val="000000"/>
                <w:lang w:val="en-US" w:eastAsia="en-US"/>
                <w14:numSpacing w14:val="default"/>
              </w:rPr>
            </w:pPr>
            <w:r w:rsidRPr="00983D48">
              <w:rPr>
                <w:rFonts w:ascii="Oracle Sans" w:eastAsia="Times New Roman" w:hAnsi="Oracle Sans" w:cs="Calibri"/>
                <w:color w:val="000000" w:themeColor="text1"/>
                <w:lang w:val="en-US" w:eastAsia="en-US"/>
                <w14:numSpacing w14:val="default"/>
              </w:rPr>
              <w:t xml:space="preserve">Does </w:t>
            </w:r>
            <w:r w:rsidR="00A047B1">
              <w:rPr>
                <w:rFonts w:ascii="Oracle Sans" w:eastAsia="Times New Roman" w:hAnsi="Oracle Sans" w:cs="Calibri"/>
                <w:color w:val="000000" w:themeColor="text1"/>
                <w:lang w:val="en-US" w:eastAsia="en-US"/>
                <w14:numSpacing w14:val="default"/>
              </w:rPr>
              <w:t>a</w:t>
            </w:r>
            <w:r w:rsidR="00A047B1" w:rsidRPr="00983D48">
              <w:rPr>
                <w:rFonts w:ascii="Oracle Sans" w:eastAsia="Times New Roman" w:hAnsi="Oracle Sans" w:cs="Calibri"/>
                <w:color w:val="000000" w:themeColor="text1"/>
                <w:lang w:val="en-US" w:eastAsia="en-US"/>
                <w14:numSpacing w14:val="default"/>
              </w:rPr>
              <w:t xml:space="preserve">ny </w:t>
            </w:r>
            <w:r w:rsidRPr="00983D48">
              <w:rPr>
                <w:rFonts w:ascii="Oracle Sans" w:eastAsia="Times New Roman" w:hAnsi="Oracle Sans" w:cs="Calibri"/>
                <w:color w:val="000000" w:themeColor="text1"/>
                <w:lang w:val="en-US" w:eastAsia="en-US"/>
                <w14:numSpacing w14:val="default"/>
              </w:rPr>
              <w:t>part of your solution p</w:t>
            </w:r>
            <w:r w:rsidR="00A047B1">
              <w:rPr>
                <w:rFonts w:ascii="Oracle Sans" w:eastAsia="Times New Roman" w:hAnsi="Oracle Sans" w:cs="Calibri"/>
                <w:color w:val="000000" w:themeColor="text1"/>
                <w:lang w:val="en-US" w:eastAsia="en-US"/>
                <w14:numSpacing w14:val="default"/>
              </w:rPr>
              <w:t>h</w:t>
            </w:r>
            <w:r w:rsidRPr="00983D48">
              <w:rPr>
                <w:rFonts w:ascii="Oracle Sans" w:eastAsia="Times New Roman" w:hAnsi="Oracle Sans" w:cs="Calibri"/>
                <w:color w:val="000000" w:themeColor="text1"/>
                <w:lang w:val="en-US" w:eastAsia="en-US"/>
                <w14:numSpacing w14:val="default"/>
              </w:rPr>
              <w:t xml:space="preserve">ysically exist outside </w:t>
            </w:r>
            <w:r w:rsidR="00A047B1">
              <w:rPr>
                <w:rFonts w:ascii="Oracle Sans" w:eastAsia="Times New Roman" w:hAnsi="Oracle Sans" w:cs="Calibri"/>
                <w:color w:val="000000" w:themeColor="text1"/>
                <w:lang w:val="en-US" w:eastAsia="en-US"/>
                <w14:numSpacing w14:val="default"/>
              </w:rPr>
              <w:t xml:space="preserve">of </w:t>
            </w:r>
            <w:r w:rsidRPr="00983D48">
              <w:rPr>
                <w:rFonts w:ascii="Oracle Sans" w:eastAsia="Times New Roman" w:hAnsi="Oracle Sans" w:cs="Calibri"/>
                <w:color w:val="000000" w:themeColor="text1"/>
                <w:lang w:val="en-US" w:eastAsia="en-US"/>
                <w14:numSpacing w14:val="default"/>
              </w:rPr>
              <w:t>OCI</w:t>
            </w:r>
            <w:r w:rsidR="002C3006">
              <w:rPr>
                <w:rFonts w:ascii="Oracle Sans" w:eastAsia="Times New Roman" w:hAnsi="Oracle Sans" w:cs="Calibri"/>
                <w:color w:val="000000" w:themeColor="text1"/>
                <w:lang w:val="en-US" w:eastAsia="en-US"/>
                <w14:numSpacing w14:val="default"/>
              </w:rPr>
              <w:t>? I</w:t>
            </w:r>
            <w:r w:rsidRPr="00983D48">
              <w:rPr>
                <w:rFonts w:ascii="Oracle Sans" w:eastAsia="Times New Roman" w:hAnsi="Oracle Sans" w:cs="Calibri"/>
                <w:color w:val="000000" w:themeColor="text1"/>
                <w:lang w:val="en-US" w:eastAsia="en-US"/>
                <w14:numSpacing w14:val="default"/>
              </w:rPr>
              <w:t>f so</w:t>
            </w:r>
            <w:r w:rsidR="002C3006">
              <w:rPr>
                <w:rFonts w:ascii="Oracle Sans" w:eastAsia="Times New Roman" w:hAnsi="Oracle Sans" w:cs="Calibri"/>
                <w:color w:val="000000" w:themeColor="text1"/>
                <w:lang w:val="en-US" w:eastAsia="en-US"/>
                <w14:numSpacing w14:val="default"/>
              </w:rPr>
              <w:t>,</w:t>
            </w:r>
            <w:r w:rsidRPr="00983D48">
              <w:rPr>
                <w:rFonts w:ascii="Oracle Sans" w:eastAsia="Times New Roman" w:hAnsi="Oracle Sans" w:cs="Calibri"/>
                <w:color w:val="000000" w:themeColor="text1"/>
                <w:lang w:val="en-US" w:eastAsia="en-US"/>
                <w14:numSpacing w14:val="default"/>
              </w:rPr>
              <w:t xml:space="preserve"> do you have a process for controlling physical access to your facilities?  If no part of your solution physically exists outside of OCI, this control </w:t>
            </w:r>
            <w:proofErr w:type="gramStart"/>
            <w:r w:rsidRPr="00983D48">
              <w:rPr>
                <w:rFonts w:ascii="Oracle Sans" w:eastAsia="Times New Roman" w:hAnsi="Oracle Sans" w:cs="Calibri"/>
                <w:color w:val="000000" w:themeColor="text1"/>
                <w:lang w:val="en-US" w:eastAsia="en-US"/>
                <w14:numSpacing w14:val="default"/>
              </w:rPr>
              <w:t>is met</w:t>
            </w:r>
            <w:proofErr w:type="gramEnd"/>
            <w:r w:rsidRPr="00983D48">
              <w:rPr>
                <w:rFonts w:ascii="Oracle Sans" w:eastAsia="Times New Roman" w:hAnsi="Oracle Sans" w:cs="Calibri"/>
                <w:color w:val="000000" w:themeColor="text1"/>
                <w:lang w:val="en-US" w:eastAsia="en-US"/>
                <w14:numSpacing w14:val="default"/>
              </w:rPr>
              <w:t xml:space="preserve"> by OCI</w:t>
            </w:r>
            <w:r w:rsidR="002C3006">
              <w:rPr>
                <w:rFonts w:ascii="Oracle Sans" w:eastAsia="Times New Roman" w:hAnsi="Oracle Sans" w:cs="Calibri"/>
                <w:color w:val="000000" w:themeColor="text1"/>
                <w:lang w:val="en-US" w:eastAsia="en-US"/>
                <w14:numSpacing w14:val="default"/>
              </w:rPr>
              <w:t>.</w:t>
            </w:r>
          </w:p>
        </w:tc>
        <w:tc>
          <w:tcPr>
            <w:tcW w:w="3640" w:type="dxa"/>
            <w:tcBorders>
              <w:top w:val="single" w:sz="12" w:space="0" w:color="FFFFFF" w:themeColor="background1"/>
            </w:tcBorders>
            <w:vAlign w:val="center"/>
            <w:hideMark/>
          </w:tcPr>
          <w:p w14:paraId="41E0C9BD" w14:textId="6C9520BD" w:rsidR="00422C95" w:rsidRPr="00202237" w:rsidRDefault="00983D48"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983D48">
              <w:rPr>
                <w:rFonts w:ascii="Oracle Sans" w:eastAsia="Times New Roman" w:hAnsi="Oracle Sans" w:cs="Calibri"/>
                <w:lang w:val="en-US" w:eastAsia="en-US"/>
                <w14:numSpacing w14:val="default"/>
              </w:rPr>
              <w:t>Implement a policy and procedure for controlling physical access to facilities</w:t>
            </w:r>
            <w:r w:rsidR="00C942C6">
              <w:rPr>
                <w:rFonts w:ascii="Oracle Sans" w:eastAsia="Times New Roman" w:hAnsi="Oracle Sans" w:cs="Calibri"/>
                <w:lang w:val="en-US" w:eastAsia="en-US"/>
                <w14:numSpacing w14:val="default"/>
              </w:rPr>
              <w:t>.</w:t>
            </w:r>
          </w:p>
        </w:tc>
        <w:tc>
          <w:tcPr>
            <w:tcW w:w="2119" w:type="dxa"/>
            <w:tcBorders>
              <w:top w:val="single" w:sz="12" w:space="0" w:color="FFFFFF" w:themeColor="background1"/>
            </w:tcBorders>
            <w:shd w:val="clear" w:color="auto" w:fill="auto"/>
            <w:noWrap/>
            <w:vAlign w:val="center"/>
            <w:hideMark/>
          </w:tcPr>
          <w:p w14:paraId="67A821C3"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1988E628"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5E2C0D55"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5B086885"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6C9E8CB5"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tbl>
      <w:tblPr>
        <w:tblStyle w:val="TableGrid"/>
        <w:tblpPr w:leftFromText="180" w:rightFromText="180" w:vertAnchor="text" w:horzAnchor="margin" w:tblpY="207"/>
        <w:tblOverlap w:val="never"/>
        <w:tblW w:w="5000" w:type="pct"/>
        <w:tblLook w:val="04A0" w:firstRow="1" w:lastRow="0" w:firstColumn="1" w:lastColumn="0" w:noHBand="0" w:noVBand="1"/>
      </w:tblPr>
      <w:tblGrid>
        <w:gridCol w:w="4504"/>
        <w:gridCol w:w="5232"/>
      </w:tblGrid>
      <w:tr w:rsidR="00422C95" w14:paraId="757A1B6F" w14:textId="77777777" w:rsidTr="00373369">
        <w:trPr>
          <w:trHeight w:val="347"/>
        </w:trPr>
        <w:tc>
          <w:tcPr>
            <w:tcW w:w="4504" w:type="dxa"/>
          </w:tcPr>
          <w:p w14:paraId="0D3E4123" w14:textId="2D436EB1" w:rsidR="00422C95" w:rsidRPr="00691BC6" w:rsidRDefault="00422C95" w:rsidP="00373369">
            <w:pPr>
              <w:pStyle w:val="Normalbullet"/>
              <w:numPr>
                <w:ilvl w:val="0"/>
                <w:numId w:val="0"/>
              </w:numPr>
              <w:rPr>
                <w:b/>
                <w:bCs/>
                <w:sz w:val="22"/>
                <w:szCs w:val="22"/>
              </w:rPr>
            </w:pPr>
            <w:proofErr w:type="gramStart"/>
            <w:r w:rsidRPr="00691BC6">
              <w:rPr>
                <w:b/>
                <w:bCs/>
                <w:sz w:val="22"/>
                <w:szCs w:val="22"/>
              </w:rPr>
              <w:t>AC.L</w:t>
            </w:r>
            <w:proofErr w:type="gramEnd"/>
            <w:r w:rsidRPr="00691BC6">
              <w:rPr>
                <w:b/>
                <w:bCs/>
                <w:sz w:val="22"/>
                <w:szCs w:val="22"/>
              </w:rPr>
              <w:t>-3.1</w:t>
            </w:r>
            <w:r>
              <w:rPr>
                <w:b/>
                <w:bCs/>
                <w:sz w:val="22"/>
                <w:szCs w:val="22"/>
              </w:rPr>
              <w:t>0</w:t>
            </w:r>
            <w:r w:rsidRPr="00691BC6">
              <w:rPr>
                <w:b/>
                <w:bCs/>
                <w:sz w:val="22"/>
                <w:szCs w:val="22"/>
              </w:rPr>
              <w:t>.</w:t>
            </w:r>
            <w:r>
              <w:rPr>
                <w:b/>
                <w:bCs/>
                <w:sz w:val="22"/>
                <w:szCs w:val="22"/>
              </w:rPr>
              <w:t>1</w:t>
            </w:r>
            <w:r w:rsidRPr="00691BC6">
              <w:rPr>
                <w:b/>
                <w:bCs/>
                <w:sz w:val="22"/>
                <w:szCs w:val="22"/>
              </w:rPr>
              <w:t xml:space="preserve"> Control STATUS</w:t>
            </w:r>
          </w:p>
        </w:tc>
        <w:tc>
          <w:tcPr>
            <w:tcW w:w="5232" w:type="dxa"/>
            <w:vAlign w:val="center"/>
          </w:tcPr>
          <w:p w14:paraId="28558FCB" w14:textId="77777777" w:rsidR="00422C95" w:rsidRPr="00635092" w:rsidRDefault="00422C95" w:rsidP="00373369">
            <w:pPr>
              <w:jc w:val="center"/>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3258BC75" w14:textId="77777777" w:rsidR="001B0222" w:rsidRDefault="001B0222" w:rsidP="00953D7A">
      <w:pPr>
        <w:spacing w:after="0" w:line="240" w:lineRule="auto"/>
        <w:rPr>
          <w:rStyle w:val="Heading1Char"/>
          <w:lang w:val="en-US" w:eastAsia="en-US"/>
        </w:rPr>
      </w:pPr>
    </w:p>
    <w:p w14:paraId="66A0E8A3" w14:textId="77777777" w:rsidR="00C4456F" w:rsidRDefault="00C4456F" w:rsidP="00953D7A">
      <w:pPr>
        <w:spacing w:after="0" w:line="240" w:lineRule="auto"/>
        <w:rPr>
          <w:rStyle w:val="Heading1Char"/>
          <w:lang w:val="en-US" w:eastAsia="en-US"/>
        </w:rPr>
      </w:pPr>
    </w:p>
    <w:p w14:paraId="5B9E6347" w14:textId="77777777" w:rsidR="00C4456F" w:rsidRDefault="00C4456F" w:rsidP="00953D7A">
      <w:pPr>
        <w:spacing w:after="0" w:line="240" w:lineRule="auto"/>
        <w:rPr>
          <w:rStyle w:val="Heading1Char"/>
          <w:lang w:val="en-US" w:eastAsia="en-US"/>
        </w:rPr>
      </w:pPr>
    </w:p>
    <w:p w14:paraId="2B592B80" w14:textId="77777777" w:rsidR="00C4456F" w:rsidRDefault="00C4456F" w:rsidP="00953D7A">
      <w:pPr>
        <w:spacing w:after="0" w:line="240" w:lineRule="auto"/>
        <w:rPr>
          <w:rStyle w:val="Heading1Char"/>
          <w:lang w:val="en-US" w:eastAsia="en-US"/>
        </w:rPr>
      </w:pPr>
    </w:p>
    <w:p w14:paraId="082FCE71" w14:textId="77777777" w:rsidR="00C4456F" w:rsidRDefault="00C4456F" w:rsidP="00953D7A">
      <w:pPr>
        <w:spacing w:after="0" w:line="240" w:lineRule="auto"/>
        <w:rPr>
          <w:rStyle w:val="Heading1Char"/>
          <w:lang w:val="en-US" w:eastAsia="en-US"/>
        </w:rPr>
      </w:pPr>
    </w:p>
    <w:p w14:paraId="61A979D4" w14:textId="77777777" w:rsidR="00C4456F" w:rsidRDefault="00C4456F" w:rsidP="00953D7A">
      <w:pPr>
        <w:spacing w:after="0" w:line="240" w:lineRule="auto"/>
        <w:rPr>
          <w:rStyle w:val="Heading1Char"/>
          <w:lang w:val="en-US" w:eastAsia="en-US"/>
        </w:rPr>
      </w:pPr>
    </w:p>
    <w:p w14:paraId="4A5A6AF3" w14:textId="77777777" w:rsidR="00C4456F" w:rsidRDefault="00C4456F" w:rsidP="00953D7A">
      <w:pPr>
        <w:spacing w:after="0" w:line="240" w:lineRule="auto"/>
        <w:rPr>
          <w:rStyle w:val="Heading1Char"/>
          <w:lang w:val="en-US" w:eastAsia="en-US"/>
        </w:rPr>
      </w:pPr>
    </w:p>
    <w:p w14:paraId="3F99AD68" w14:textId="77777777" w:rsidR="00C4456F" w:rsidRDefault="00C4456F" w:rsidP="00953D7A">
      <w:pPr>
        <w:spacing w:after="0" w:line="240" w:lineRule="auto"/>
        <w:rPr>
          <w:rStyle w:val="Heading1Char"/>
          <w:lang w:val="en-US" w:eastAsia="en-US"/>
        </w:rPr>
      </w:pPr>
    </w:p>
    <w:p w14:paraId="1078C496" w14:textId="4EE19839" w:rsidR="00691B4E" w:rsidRDefault="00953D7A" w:rsidP="00953D7A">
      <w:pPr>
        <w:spacing w:after="0" w:line="240" w:lineRule="auto"/>
        <w:rPr>
          <w:lang w:val="en-US" w:eastAsia="en-US"/>
        </w:rPr>
      </w:pPr>
      <w:bookmarkStart w:id="27" w:name="_Toc145336082"/>
      <w:r w:rsidRPr="00953D7A">
        <w:rPr>
          <w:rStyle w:val="Heading1Char"/>
          <w:lang w:val="en-US" w:eastAsia="en-US"/>
        </w:rPr>
        <w:lastRenderedPageBreak/>
        <w:t>PE.L1-3.10.3</w:t>
      </w:r>
      <w:r w:rsidR="00691B4E" w:rsidRPr="00691B4E">
        <w:rPr>
          <w:rStyle w:val="Heading1Char"/>
          <w:lang w:val="en-US" w:eastAsia="en-US"/>
        </w:rPr>
        <w:t>:</w:t>
      </w:r>
      <w:r w:rsidR="00691B4E">
        <w:rPr>
          <w:rStyle w:val="Heading1Char"/>
          <w:lang w:val="en-US" w:eastAsia="en-US"/>
        </w:rPr>
        <w:t xml:space="preserve"> </w:t>
      </w:r>
      <w:r w:rsidRPr="00953D7A">
        <w:rPr>
          <w:rStyle w:val="Heading1Char"/>
          <w:lang w:val="en-US" w:eastAsia="en-US"/>
        </w:rPr>
        <w:t>Escort Visitors</w:t>
      </w:r>
      <w:bookmarkEnd w:id="27"/>
      <w:r w:rsidRPr="00953D7A">
        <w:rPr>
          <w:rFonts w:ascii="Oracle Sans" w:eastAsia="Times New Roman" w:hAnsi="Oracle Sans" w:cs="Calibri"/>
          <w:sz w:val="24"/>
          <w:szCs w:val="24"/>
          <w:lang w:val="en-US" w:eastAsia="en-US"/>
          <w14:numSpacing w14:val="default"/>
        </w:rPr>
        <w:br/>
      </w:r>
      <w:r w:rsidRPr="00953D7A">
        <w:rPr>
          <w:lang w:val="en-US" w:eastAsia="en-US"/>
        </w:rPr>
        <w:t xml:space="preserve">Escort visitors and </w:t>
      </w:r>
      <w:proofErr w:type="gramStart"/>
      <w:r w:rsidRPr="00953D7A">
        <w:rPr>
          <w:lang w:val="en-US" w:eastAsia="en-US"/>
        </w:rPr>
        <w:t>monitor</w:t>
      </w:r>
      <w:proofErr w:type="gramEnd"/>
      <w:r w:rsidRPr="00953D7A">
        <w:rPr>
          <w:lang w:val="en-US" w:eastAsia="en-US"/>
        </w:rPr>
        <w:t xml:space="preserve"> visitor activity. </w:t>
      </w:r>
    </w:p>
    <w:p w14:paraId="3AF10C20" w14:textId="77777777" w:rsidR="00691B4E" w:rsidRPr="00691B4E" w:rsidRDefault="00953D7A" w:rsidP="00976398">
      <w:pPr>
        <w:pStyle w:val="ListParagraph"/>
        <w:numPr>
          <w:ilvl w:val="0"/>
          <w:numId w:val="32"/>
        </w:numPr>
        <w:spacing w:after="0" w:line="240" w:lineRule="auto"/>
        <w:rPr>
          <w:rFonts w:ascii="Oracle Sans" w:eastAsia="Times New Roman" w:hAnsi="Oracle Sans" w:cs="Calibri"/>
          <w:sz w:val="24"/>
          <w:szCs w:val="24"/>
          <w:lang w:val="en-US" w:eastAsia="en-US"/>
          <w14:numSpacing w14:val="default"/>
        </w:rPr>
      </w:pPr>
      <w:r w:rsidRPr="00691B4E">
        <w:rPr>
          <w:rFonts w:eastAsiaTheme="minorHAnsi"/>
          <w:lang w:val="en-US" w:eastAsia="en-US"/>
        </w:rPr>
        <w:t xml:space="preserve">FAR Clause 52.204-21 Partial b.1.ix </w:t>
      </w:r>
    </w:p>
    <w:p w14:paraId="6BDBE947" w14:textId="5F4025A5" w:rsidR="00953D7A" w:rsidRPr="00691B4E" w:rsidRDefault="00953D7A" w:rsidP="00976398">
      <w:pPr>
        <w:pStyle w:val="ListParagraph"/>
        <w:numPr>
          <w:ilvl w:val="0"/>
          <w:numId w:val="32"/>
        </w:numPr>
        <w:spacing w:after="0" w:line="240" w:lineRule="auto"/>
        <w:rPr>
          <w:rFonts w:ascii="Oracle Sans" w:eastAsia="Times New Roman" w:hAnsi="Oracle Sans" w:cs="Calibri"/>
          <w:sz w:val="24"/>
          <w:szCs w:val="24"/>
          <w:lang w:val="en-US" w:eastAsia="en-US"/>
          <w14:numSpacing w14:val="default"/>
        </w:rPr>
      </w:pPr>
      <w:r w:rsidRPr="00691B4E">
        <w:rPr>
          <w:rFonts w:eastAsiaTheme="minorHAnsi"/>
          <w:lang w:val="en-US" w:eastAsia="en-US"/>
        </w:rPr>
        <w:t>NIST SP 800-171 Rev 2 3.10.3</w:t>
      </w:r>
    </w:p>
    <w:p w14:paraId="1CCEFB00" w14:textId="77777777" w:rsidR="00422C95" w:rsidRDefault="00422C95" w:rsidP="00422C95">
      <w:pPr>
        <w:spacing w:after="0" w:line="240" w:lineRule="auto"/>
        <w:rPr>
          <w:rFonts w:ascii="Calibri" w:eastAsia="Times New Roman" w:hAnsi="Calibri" w:cs="Calibri"/>
          <w:b/>
          <w:bCs/>
          <w:sz w:val="24"/>
          <w:szCs w:val="24"/>
          <w:lang w:val="en-US" w:eastAsia="en-US"/>
          <w14:numSpacing w14:val="default"/>
        </w:rPr>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1646C6A4"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4B7FF9A1"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07986C09" w14:textId="53CBD0D5"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7D7540E0"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668970EE"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343F3F65" w14:textId="0776D144" w:rsidR="00422C95" w:rsidRPr="00202237" w:rsidRDefault="00983D48" w:rsidP="00373369">
            <w:pPr>
              <w:jc w:val="center"/>
              <w:rPr>
                <w:rFonts w:ascii="Oracle Sans" w:eastAsia="Times New Roman" w:hAnsi="Oracle Sans" w:cs="Calibri"/>
                <w:color w:val="000000"/>
                <w:lang w:val="en-US" w:eastAsia="en-US"/>
                <w14:numSpacing w14:val="default"/>
              </w:rPr>
            </w:pPr>
            <w:r w:rsidRPr="00983D48">
              <w:rPr>
                <w:rFonts w:ascii="Oracle Sans" w:eastAsia="Times New Roman" w:hAnsi="Oracle Sans" w:cs="Calibri"/>
                <w:color w:val="000000" w:themeColor="text1"/>
                <w:lang w:val="en-US" w:eastAsia="en-US"/>
                <w14:numSpacing w14:val="default"/>
              </w:rPr>
              <w:t xml:space="preserve">Does </w:t>
            </w:r>
            <w:r w:rsidR="000C1E70">
              <w:rPr>
                <w:rFonts w:ascii="Oracle Sans" w:eastAsia="Times New Roman" w:hAnsi="Oracle Sans" w:cs="Calibri"/>
                <w:color w:val="000000" w:themeColor="text1"/>
                <w:lang w:val="en-US" w:eastAsia="en-US"/>
                <w14:numSpacing w14:val="default"/>
              </w:rPr>
              <w:t>a</w:t>
            </w:r>
            <w:r w:rsidR="000C1E70" w:rsidRPr="00983D48">
              <w:rPr>
                <w:rFonts w:ascii="Oracle Sans" w:eastAsia="Times New Roman" w:hAnsi="Oracle Sans" w:cs="Calibri"/>
                <w:color w:val="000000" w:themeColor="text1"/>
                <w:lang w:val="en-US" w:eastAsia="en-US"/>
                <w14:numSpacing w14:val="default"/>
              </w:rPr>
              <w:t xml:space="preserve">ny </w:t>
            </w:r>
            <w:r w:rsidRPr="00983D48">
              <w:rPr>
                <w:rFonts w:ascii="Oracle Sans" w:eastAsia="Times New Roman" w:hAnsi="Oracle Sans" w:cs="Calibri"/>
                <w:color w:val="000000" w:themeColor="text1"/>
                <w:lang w:val="en-US" w:eastAsia="en-US"/>
                <w14:numSpacing w14:val="default"/>
              </w:rPr>
              <w:t>part of your solution p</w:t>
            </w:r>
            <w:r w:rsidR="000C1E70">
              <w:rPr>
                <w:rFonts w:ascii="Oracle Sans" w:eastAsia="Times New Roman" w:hAnsi="Oracle Sans" w:cs="Calibri"/>
                <w:color w:val="000000" w:themeColor="text1"/>
                <w:lang w:val="en-US" w:eastAsia="en-US"/>
                <w14:numSpacing w14:val="default"/>
              </w:rPr>
              <w:t>h</w:t>
            </w:r>
            <w:r w:rsidRPr="00983D48">
              <w:rPr>
                <w:rFonts w:ascii="Oracle Sans" w:eastAsia="Times New Roman" w:hAnsi="Oracle Sans" w:cs="Calibri"/>
                <w:color w:val="000000" w:themeColor="text1"/>
                <w:lang w:val="en-US" w:eastAsia="en-US"/>
                <w14:numSpacing w14:val="default"/>
              </w:rPr>
              <w:t>ysically exist outside</w:t>
            </w:r>
            <w:r w:rsidR="000C1E70">
              <w:rPr>
                <w:rFonts w:ascii="Oracle Sans" w:eastAsia="Times New Roman" w:hAnsi="Oracle Sans" w:cs="Calibri"/>
                <w:color w:val="000000" w:themeColor="text1"/>
                <w:lang w:val="en-US" w:eastAsia="en-US"/>
                <w14:numSpacing w14:val="default"/>
              </w:rPr>
              <w:t xml:space="preserve"> of</w:t>
            </w:r>
            <w:r w:rsidRPr="00983D48">
              <w:rPr>
                <w:rFonts w:ascii="Oracle Sans" w:eastAsia="Times New Roman" w:hAnsi="Oracle Sans" w:cs="Calibri"/>
                <w:color w:val="000000" w:themeColor="text1"/>
                <w:lang w:val="en-US" w:eastAsia="en-US"/>
                <w14:numSpacing w14:val="default"/>
              </w:rPr>
              <w:t xml:space="preserve"> OCI</w:t>
            </w:r>
            <w:r w:rsidR="002C3006">
              <w:rPr>
                <w:rFonts w:ascii="Oracle Sans" w:eastAsia="Times New Roman" w:hAnsi="Oracle Sans" w:cs="Calibri"/>
                <w:color w:val="000000" w:themeColor="text1"/>
                <w:lang w:val="en-US" w:eastAsia="en-US"/>
                <w14:numSpacing w14:val="default"/>
              </w:rPr>
              <w:t>?</w:t>
            </w:r>
            <w:r w:rsidRPr="00983D48">
              <w:rPr>
                <w:rFonts w:ascii="Oracle Sans" w:eastAsia="Times New Roman" w:hAnsi="Oracle Sans" w:cs="Calibri"/>
                <w:color w:val="000000" w:themeColor="text1"/>
                <w:lang w:val="en-US" w:eastAsia="en-US"/>
                <w14:numSpacing w14:val="default"/>
              </w:rPr>
              <w:t xml:space="preserve"> </w:t>
            </w:r>
            <w:r w:rsidR="002C3006">
              <w:rPr>
                <w:rFonts w:ascii="Oracle Sans" w:eastAsia="Times New Roman" w:hAnsi="Oracle Sans" w:cs="Calibri"/>
                <w:color w:val="000000" w:themeColor="text1"/>
                <w:lang w:val="en-US" w:eastAsia="en-US"/>
                <w14:numSpacing w14:val="default"/>
              </w:rPr>
              <w:t>I</w:t>
            </w:r>
            <w:r w:rsidRPr="00983D48">
              <w:rPr>
                <w:rFonts w:ascii="Oracle Sans" w:eastAsia="Times New Roman" w:hAnsi="Oracle Sans" w:cs="Calibri"/>
                <w:color w:val="000000" w:themeColor="text1"/>
                <w:lang w:val="en-US" w:eastAsia="en-US"/>
                <w14:numSpacing w14:val="default"/>
              </w:rPr>
              <w:t>f so</w:t>
            </w:r>
            <w:r w:rsidR="002C3006">
              <w:rPr>
                <w:rFonts w:ascii="Oracle Sans" w:eastAsia="Times New Roman" w:hAnsi="Oracle Sans" w:cs="Calibri"/>
                <w:color w:val="000000" w:themeColor="text1"/>
                <w:lang w:val="en-US" w:eastAsia="en-US"/>
                <w14:numSpacing w14:val="default"/>
              </w:rPr>
              <w:t>,</w:t>
            </w:r>
            <w:r w:rsidRPr="00983D48">
              <w:rPr>
                <w:rFonts w:ascii="Oracle Sans" w:eastAsia="Times New Roman" w:hAnsi="Oracle Sans" w:cs="Calibri"/>
                <w:color w:val="000000" w:themeColor="text1"/>
                <w:lang w:val="en-US" w:eastAsia="en-US"/>
                <w14:numSpacing w14:val="default"/>
              </w:rPr>
              <w:t xml:space="preserve"> do you have a process for escorting visitors to any on-prem facilities?  If no</w:t>
            </w:r>
            <w:r w:rsidR="000C1E70">
              <w:rPr>
                <w:rFonts w:ascii="Oracle Sans" w:eastAsia="Times New Roman" w:hAnsi="Oracle Sans" w:cs="Calibri"/>
                <w:color w:val="000000" w:themeColor="text1"/>
                <w:lang w:val="en-US" w:eastAsia="en-US"/>
                <w14:numSpacing w14:val="default"/>
              </w:rPr>
              <w:t xml:space="preserve"> </w:t>
            </w:r>
            <w:r w:rsidRPr="00983D48">
              <w:rPr>
                <w:rFonts w:ascii="Oracle Sans" w:eastAsia="Times New Roman" w:hAnsi="Oracle Sans" w:cs="Calibri"/>
                <w:color w:val="000000" w:themeColor="text1"/>
                <w:lang w:val="en-US" w:eastAsia="en-US"/>
                <w14:numSpacing w14:val="default"/>
              </w:rPr>
              <w:t xml:space="preserve">part of your solution physically exists outside of OCI, this control </w:t>
            </w:r>
            <w:proofErr w:type="gramStart"/>
            <w:r w:rsidRPr="00983D48">
              <w:rPr>
                <w:rFonts w:ascii="Oracle Sans" w:eastAsia="Times New Roman" w:hAnsi="Oracle Sans" w:cs="Calibri"/>
                <w:color w:val="000000" w:themeColor="text1"/>
                <w:lang w:val="en-US" w:eastAsia="en-US"/>
                <w14:numSpacing w14:val="default"/>
              </w:rPr>
              <w:t>is met</w:t>
            </w:r>
            <w:proofErr w:type="gramEnd"/>
            <w:r w:rsidRPr="00983D48">
              <w:rPr>
                <w:rFonts w:ascii="Oracle Sans" w:eastAsia="Times New Roman" w:hAnsi="Oracle Sans" w:cs="Calibri"/>
                <w:color w:val="000000" w:themeColor="text1"/>
                <w:lang w:val="en-US" w:eastAsia="en-US"/>
                <w14:numSpacing w14:val="default"/>
              </w:rPr>
              <w:t xml:space="preserve"> by OCI</w:t>
            </w:r>
            <w:r w:rsidR="002C3006">
              <w:rPr>
                <w:rFonts w:ascii="Oracle Sans" w:eastAsia="Times New Roman" w:hAnsi="Oracle Sans" w:cs="Calibri"/>
                <w:color w:val="000000" w:themeColor="text1"/>
                <w:lang w:val="en-US" w:eastAsia="en-US"/>
                <w14:numSpacing w14:val="default"/>
              </w:rPr>
              <w:t>.</w:t>
            </w:r>
          </w:p>
        </w:tc>
        <w:tc>
          <w:tcPr>
            <w:tcW w:w="3640" w:type="dxa"/>
            <w:tcBorders>
              <w:top w:val="single" w:sz="12" w:space="0" w:color="FFFFFF" w:themeColor="background1"/>
            </w:tcBorders>
            <w:vAlign w:val="center"/>
            <w:hideMark/>
          </w:tcPr>
          <w:p w14:paraId="796FD9E8" w14:textId="2EDD4A3F" w:rsidR="00422C95" w:rsidRPr="00202237" w:rsidRDefault="00983D48"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983D48">
              <w:rPr>
                <w:rFonts w:ascii="Oracle Sans" w:eastAsia="Times New Roman" w:hAnsi="Oracle Sans" w:cs="Calibri"/>
                <w:lang w:val="en-US" w:eastAsia="en-US"/>
                <w14:numSpacing w14:val="default"/>
              </w:rPr>
              <w:t>Create a documented policy for escorting visitors to sensitive areas.  Monitor the movement of visitors</w:t>
            </w:r>
            <w:r w:rsidR="00C942C6">
              <w:rPr>
                <w:rFonts w:ascii="Oracle Sans" w:eastAsia="Times New Roman" w:hAnsi="Oracle Sans" w:cs="Calibri"/>
                <w:lang w:val="en-US" w:eastAsia="en-US"/>
                <w14:numSpacing w14:val="default"/>
              </w:rPr>
              <w:t>.</w:t>
            </w:r>
          </w:p>
        </w:tc>
        <w:tc>
          <w:tcPr>
            <w:tcW w:w="2119" w:type="dxa"/>
            <w:tcBorders>
              <w:top w:val="single" w:sz="12" w:space="0" w:color="FFFFFF" w:themeColor="background1"/>
            </w:tcBorders>
            <w:shd w:val="clear" w:color="auto" w:fill="auto"/>
            <w:noWrap/>
            <w:vAlign w:val="center"/>
            <w:hideMark/>
          </w:tcPr>
          <w:p w14:paraId="53079FC7"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6692E84F"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41BE39EB"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39C0D5F2"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35DC7C22"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tbl>
      <w:tblPr>
        <w:tblStyle w:val="TableGrid"/>
        <w:tblpPr w:leftFromText="180" w:rightFromText="180" w:vertAnchor="text" w:horzAnchor="margin" w:tblpY="207"/>
        <w:tblOverlap w:val="never"/>
        <w:tblW w:w="5000" w:type="pct"/>
        <w:tblLook w:val="04A0" w:firstRow="1" w:lastRow="0" w:firstColumn="1" w:lastColumn="0" w:noHBand="0" w:noVBand="1"/>
      </w:tblPr>
      <w:tblGrid>
        <w:gridCol w:w="4504"/>
        <w:gridCol w:w="5232"/>
      </w:tblGrid>
      <w:tr w:rsidR="00422C95" w14:paraId="09DC1840" w14:textId="77777777" w:rsidTr="00373369">
        <w:trPr>
          <w:trHeight w:val="347"/>
        </w:trPr>
        <w:tc>
          <w:tcPr>
            <w:tcW w:w="4504" w:type="dxa"/>
          </w:tcPr>
          <w:p w14:paraId="784EA788" w14:textId="31154134" w:rsidR="00422C95" w:rsidRPr="00691BC6" w:rsidRDefault="00422C95" w:rsidP="00373369">
            <w:pPr>
              <w:pStyle w:val="Normalbullet"/>
              <w:numPr>
                <w:ilvl w:val="0"/>
                <w:numId w:val="0"/>
              </w:numPr>
              <w:rPr>
                <w:b/>
                <w:bCs/>
                <w:sz w:val="22"/>
                <w:szCs w:val="22"/>
              </w:rPr>
            </w:pPr>
            <w:proofErr w:type="gramStart"/>
            <w:r w:rsidRPr="00691BC6">
              <w:rPr>
                <w:b/>
                <w:bCs/>
                <w:sz w:val="22"/>
                <w:szCs w:val="22"/>
              </w:rPr>
              <w:t>AC.L</w:t>
            </w:r>
            <w:proofErr w:type="gramEnd"/>
            <w:r w:rsidRPr="00691BC6">
              <w:rPr>
                <w:b/>
                <w:bCs/>
                <w:sz w:val="22"/>
                <w:szCs w:val="22"/>
              </w:rPr>
              <w:t>-3.1</w:t>
            </w:r>
            <w:r>
              <w:rPr>
                <w:b/>
                <w:bCs/>
                <w:sz w:val="22"/>
                <w:szCs w:val="22"/>
              </w:rPr>
              <w:t>0</w:t>
            </w:r>
            <w:r w:rsidRPr="00691BC6">
              <w:rPr>
                <w:b/>
                <w:bCs/>
                <w:sz w:val="22"/>
                <w:szCs w:val="22"/>
              </w:rPr>
              <w:t>.</w:t>
            </w:r>
            <w:r>
              <w:rPr>
                <w:b/>
                <w:bCs/>
                <w:sz w:val="22"/>
                <w:szCs w:val="22"/>
              </w:rPr>
              <w:t>3</w:t>
            </w:r>
            <w:r w:rsidRPr="00691BC6">
              <w:rPr>
                <w:b/>
                <w:bCs/>
                <w:sz w:val="22"/>
                <w:szCs w:val="22"/>
              </w:rPr>
              <w:t xml:space="preserve"> Control STATUS</w:t>
            </w:r>
          </w:p>
        </w:tc>
        <w:tc>
          <w:tcPr>
            <w:tcW w:w="5232" w:type="dxa"/>
            <w:vAlign w:val="center"/>
          </w:tcPr>
          <w:p w14:paraId="7C7E06E9" w14:textId="77777777" w:rsidR="00422C95" w:rsidRPr="00635092" w:rsidRDefault="00422C95" w:rsidP="00373369">
            <w:pPr>
              <w:jc w:val="center"/>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2910DAA9" w14:textId="77777777" w:rsidR="001B0222" w:rsidRDefault="001B0222" w:rsidP="00953D7A">
      <w:pPr>
        <w:spacing w:after="0" w:line="240" w:lineRule="auto"/>
        <w:rPr>
          <w:rStyle w:val="Heading1Char"/>
          <w:lang w:val="en-US" w:eastAsia="en-US"/>
        </w:rPr>
      </w:pPr>
    </w:p>
    <w:p w14:paraId="52033337" w14:textId="17C41C47" w:rsidR="0075075E" w:rsidRDefault="00953D7A" w:rsidP="00953D7A">
      <w:pPr>
        <w:spacing w:after="0" w:line="240" w:lineRule="auto"/>
        <w:rPr>
          <w:lang w:val="en-US" w:eastAsia="en-US"/>
        </w:rPr>
      </w:pPr>
      <w:bookmarkStart w:id="28" w:name="_Toc145336083"/>
      <w:r w:rsidRPr="00953D7A">
        <w:rPr>
          <w:rStyle w:val="Heading1Char"/>
          <w:lang w:val="en-US" w:eastAsia="en-US"/>
        </w:rPr>
        <w:t>PE.L1-3.10.4</w:t>
      </w:r>
      <w:r w:rsidR="0075075E" w:rsidRPr="0075075E">
        <w:rPr>
          <w:rStyle w:val="Heading1Char"/>
          <w:lang w:val="en-US" w:eastAsia="en-US"/>
        </w:rPr>
        <w:t>:</w:t>
      </w:r>
      <w:r w:rsidR="00E3135C">
        <w:rPr>
          <w:rStyle w:val="Heading1Char"/>
          <w:lang w:val="en-US" w:eastAsia="en-US"/>
        </w:rPr>
        <w:t xml:space="preserve"> </w:t>
      </w:r>
      <w:r w:rsidRPr="00953D7A">
        <w:rPr>
          <w:rStyle w:val="Heading1Char"/>
          <w:lang w:val="en-US" w:eastAsia="en-US"/>
        </w:rPr>
        <w:t>Physical Access Logs</w:t>
      </w:r>
      <w:bookmarkEnd w:id="28"/>
      <w:r w:rsidRPr="00953D7A">
        <w:rPr>
          <w:rFonts w:ascii="Oracle Sans" w:eastAsia="Times New Roman" w:hAnsi="Oracle Sans" w:cs="Calibri"/>
          <w:sz w:val="24"/>
          <w:szCs w:val="24"/>
          <w:lang w:val="en-US" w:eastAsia="en-US"/>
          <w14:numSpacing w14:val="default"/>
        </w:rPr>
        <w:br/>
      </w:r>
      <w:r w:rsidRPr="00953D7A">
        <w:rPr>
          <w:lang w:val="en-US" w:eastAsia="en-US"/>
        </w:rPr>
        <w:t>Maintain audit logs of physical access.</w:t>
      </w:r>
    </w:p>
    <w:p w14:paraId="4F5940BA" w14:textId="77777777" w:rsidR="0075075E" w:rsidRPr="0075075E" w:rsidRDefault="00953D7A" w:rsidP="00976398">
      <w:pPr>
        <w:pStyle w:val="ListParagraph"/>
        <w:numPr>
          <w:ilvl w:val="0"/>
          <w:numId w:val="33"/>
        </w:numPr>
        <w:spacing w:after="0" w:line="240" w:lineRule="auto"/>
        <w:rPr>
          <w:rFonts w:ascii="Oracle Sans" w:eastAsia="Times New Roman" w:hAnsi="Oracle Sans" w:cs="Calibri"/>
          <w:sz w:val="24"/>
          <w:szCs w:val="24"/>
          <w:lang w:val="en-US" w:eastAsia="en-US"/>
          <w14:numSpacing w14:val="default"/>
        </w:rPr>
      </w:pPr>
      <w:r w:rsidRPr="0075075E">
        <w:rPr>
          <w:rFonts w:eastAsiaTheme="minorHAnsi"/>
          <w:lang w:val="en-US" w:eastAsia="en-US"/>
        </w:rPr>
        <w:t xml:space="preserve">FAR Clause 52.204-21 Partial b.1.ix </w:t>
      </w:r>
    </w:p>
    <w:p w14:paraId="6E913729" w14:textId="09E5C8E9" w:rsidR="00953D7A" w:rsidRPr="0075075E" w:rsidRDefault="00953D7A" w:rsidP="00976398">
      <w:pPr>
        <w:pStyle w:val="ListParagraph"/>
        <w:numPr>
          <w:ilvl w:val="0"/>
          <w:numId w:val="33"/>
        </w:numPr>
        <w:spacing w:after="0" w:line="240" w:lineRule="auto"/>
        <w:rPr>
          <w:rFonts w:ascii="Oracle Sans" w:eastAsia="Times New Roman" w:hAnsi="Oracle Sans" w:cs="Calibri"/>
          <w:sz w:val="24"/>
          <w:szCs w:val="24"/>
          <w:lang w:val="en-US" w:eastAsia="en-US"/>
          <w14:numSpacing w14:val="default"/>
        </w:rPr>
      </w:pPr>
      <w:r w:rsidRPr="0075075E">
        <w:rPr>
          <w:rFonts w:eastAsiaTheme="minorHAnsi"/>
          <w:lang w:val="en-US" w:eastAsia="en-US"/>
        </w:rPr>
        <w:t>NIST SP 800-171 Rev 2 3.10.4</w:t>
      </w:r>
    </w:p>
    <w:p w14:paraId="7BC54B8A" w14:textId="77777777" w:rsidR="00953D7A" w:rsidRPr="00953D7A" w:rsidRDefault="00953D7A" w:rsidP="00953D7A">
      <w:pPr>
        <w:spacing w:after="0" w:line="240" w:lineRule="auto"/>
        <w:rPr>
          <w:rFonts w:ascii="Oracle Sans" w:eastAsia="Times New Roman" w:hAnsi="Oracle Sans" w:cs="Calibri"/>
          <w:b/>
          <w:bCs/>
          <w:sz w:val="24"/>
          <w:szCs w:val="24"/>
          <w:lang w:val="en-US" w:eastAsia="en-US"/>
          <w14:numSpacing w14:val="default"/>
        </w:rPr>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19CB9141"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4E3CC028"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0BA4A6E9" w14:textId="5C699157"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46A3ED18"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2DC7B77D"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319034CB" w14:textId="59C42217" w:rsidR="00422C95" w:rsidRPr="00202237" w:rsidRDefault="00983D48" w:rsidP="00373369">
            <w:pPr>
              <w:jc w:val="center"/>
              <w:rPr>
                <w:rFonts w:ascii="Oracle Sans" w:eastAsia="Times New Roman" w:hAnsi="Oracle Sans" w:cs="Calibri"/>
                <w:color w:val="000000"/>
                <w:lang w:val="en-US" w:eastAsia="en-US"/>
                <w14:numSpacing w14:val="default"/>
              </w:rPr>
            </w:pPr>
            <w:r w:rsidRPr="00983D48">
              <w:rPr>
                <w:rFonts w:ascii="Oracle Sans" w:eastAsia="Times New Roman" w:hAnsi="Oracle Sans" w:cs="Calibri"/>
                <w:color w:val="000000" w:themeColor="text1"/>
                <w:lang w:val="en-US" w:eastAsia="en-US"/>
                <w14:numSpacing w14:val="default"/>
              </w:rPr>
              <w:t xml:space="preserve">Does </w:t>
            </w:r>
            <w:r w:rsidR="000C1E70">
              <w:rPr>
                <w:rFonts w:ascii="Oracle Sans" w:eastAsia="Times New Roman" w:hAnsi="Oracle Sans" w:cs="Calibri"/>
                <w:color w:val="000000" w:themeColor="text1"/>
                <w:lang w:val="en-US" w:eastAsia="en-US"/>
                <w14:numSpacing w14:val="default"/>
              </w:rPr>
              <w:t>a</w:t>
            </w:r>
            <w:r w:rsidR="000C1E70" w:rsidRPr="00983D48">
              <w:rPr>
                <w:rFonts w:ascii="Oracle Sans" w:eastAsia="Times New Roman" w:hAnsi="Oracle Sans" w:cs="Calibri"/>
                <w:color w:val="000000" w:themeColor="text1"/>
                <w:lang w:val="en-US" w:eastAsia="en-US"/>
                <w14:numSpacing w14:val="default"/>
              </w:rPr>
              <w:t xml:space="preserve">ny </w:t>
            </w:r>
            <w:r w:rsidRPr="00983D48">
              <w:rPr>
                <w:rFonts w:ascii="Oracle Sans" w:eastAsia="Times New Roman" w:hAnsi="Oracle Sans" w:cs="Calibri"/>
                <w:color w:val="000000" w:themeColor="text1"/>
                <w:lang w:val="en-US" w:eastAsia="en-US"/>
                <w14:numSpacing w14:val="default"/>
              </w:rPr>
              <w:t>part of your solution p</w:t>
            </w:r>
            <w:r w:rsidR="000C1E70">
              <w:rPr>
                <w:rFonts w:ascii="Oracle Sans" w:eastAsia="Times New Roman" w:hAnsi="Oracle Sans" w:cs="Calibri"/>
                <w:color w:val="000000" w:themeColor="text1"/>
                <w:lang w:val="en-US" w:eastAsia="en-US"/>
                <w14:numSpacing w14:val="default"/>
              </w:rPr>
              <w:t>h</w:t>
            </w:r>
            <w:r w:rsidRPr="00983D48">
              <w:rPr>
                <w:rFonts w:ascii="Oracle Sans" w:eastAsia="Times New Roman" w:hAnsi="Oracle Sans" w:cs="Calibri"/>
                <w:color w:val="000000" w:themeColor="text1"/>
                <w:lang w:val="en-US" w:eastAsia="en-US"/>
                <w14:numSpacing w14:val="default"/>
              </w:rPr>
              <w:t xml:space="preserve">ysically exist outside </w:t>
            </w:r>
            <w:r w:rsidR="000C1E70">
              <w:rPr>
                <w:rFonts w:ascii="Oracle Sans" w:eastAsia="Times New Roman" w:hAnsi="Oracle Sans" w:cs="Calibri"/>
                <w:color w:val="000000" w:themeColor="text1"/>
                <w:lang w:val="en-US" w:eastAsia="en-US"/>
                <w14:numSpacing w14:val="default"/>
              </w:rPr>
              <w:t xml:space="preserve">of </w:t>
            </w:r>
            <w:r w:rsidRPr="00983D48">
              <w:rPr>
                <w:rFonts w:ascii="Oracle Sans" w:eastAsia="Times New Roman" w:hAnsi="Oracle Sans" w:cs="Calibri"/>
                <w:color w:val="000000" w:themeColor="text1"/>
                <w:lang w:val="en-US" w:eastAsia="en-US"/>
                <w14:numSpacing w14:val="default"/>
              </w:rPr>
              <w:t>OCI</w:t>
            </w:r>
            <w:r w:rsidR="002C3006">
              <w:rPr>
                <w:rFonts w:ascii="Oracle Sans" w:eastAsia="Times New Roman" w:hAnsi="Oracle Sans" w:cs="Calibri"/>
                <w:color w:val="000000" w:themeColor="text1"/>
                <w:lang w:val="en-US" w:eastAsia="en-US"/>
                <w14:numSpacing w14:val="default"/>
              </w:rPr>
              <w:t>? I</w:t>
            </w:r>
            <w:r w:rsidRPr="00983D48">
              <w:rPr>
                <w:rFonts w:ascii="Oracle Sans" w:eastAsia="Times New Roman" w:hAnsi="Oracle Sans" w:cs="Calibri"/>
                <w:color w:val="000000" w:themeColor="text1"/>
                <w:lang w:val="en-US" w:eastAsia="en-US"/>
                <w14:numSpacing w14:val="default"/>
              </w:rPr>
              <w:t>f so</w:t>
            </w:r>
            <w:r w:rsidR="002C3006">
              <w:rPr>
                <w:rFonts w:ascii="Oracle Sans" w:eastAsia="Times New Roman" w:hAnsi="Oracle Sans" w:cs="Calibri"/>
                <w:color w:val="000000" w:themeColor="text1"/>
                <w:lang w:val="en-US" w:eastAsia="en-US"/>
                <w14:numSpacing w14:val="default"/>
              </w:rPr>
              <w:t>,</w:t>
            </w:r>
            <w:r w:rsidRPr="00983D48">
              <w:rPr>
                <w:rFonts w:ascii="Oracle Sans" w:eastAsia="Times New Roman" w:hAnsi="Oracle Sans" w:cs="Calibri"/>
                <w:color w:val="000000" w:themeColor="text1"/>
                <w:lang w:val="en-US" w:eastAsia="en-US"/>
                <w14:numSpacing w14:val="default"/>
              </w:rPr>
              <w:t xml:space="preserve"> do you </w:t>
            </w:r>
            <w:proofErr w:type="gramStart"/>
            <w:r w:rsidRPr="00983D48">
              <w:rPr>
                <w:rFonts w:ascii="Oracle Sans" w:eastAsia="Times New Roman" w:hAnsi="Oracle Sans" w:cs="Calibri"/>
                <w:color w:val="000000" w:themeColor="text1"/>
                <w:lang w:val="en-US" w:eastAsia="en-US"/>
                <w14:numSpacing w14:val="default"/>
              </w:rPr>
              <w:t>maintain</w:t>
            </w:r>
            <w:proofErr w:type="gramEnd"/>
            <w:r w:rsidRPr="00983D48">
              <w:rPr>
                <w:rFonts w:ascii="Oracle Sans" w:eastAsia="Times New Roman" w:hAnsi="Oracle Sans" w:cs="Calibri"/>
                <w:color w:val="000000" w:themeColor="text1"/>
                <w:lang w:val="en-US" w:eastAsia="en-US"/>
                <w14:numSpacing w14:val="default"/>
              </w:rPr>
              <w:t xml:space="preserve"> and store physical access logs in a secure location outside OCI?  If no</w:t>
            </w:r>
            <w:r w:rsidR="00927EF7">
              <w:rPr>
                <w:rFonts w:ascii="Oracle Sans" w:eastAsia="Times New Roman" w:hAnsi="Oracle Sans" w:cs="Calibri"/>
                <w:color w:val="000000" w:themeColor="text1"/>
                <w:lang w:val="en-US" w:eastAsia="en-US"/>
                <w14:numSpacing w14:val="default"/>
              </w:rPr>
              <w:t xml:space="preserve"> </w:t>
            </w:r>
            <w:r w:rsidRPr="00983D48">
              <w:rPr>
                <w:rFonts w:ascii="Oracle Sans" w:eastAsia="Times New Roman" w:hAnsi="Oracle Sans" w:cs="Calibri"/>
                <w:color w:val="000000" w:themeColor="text1"/>
                <w:lang w:val="en-US" w:eastAsia="en-US"/>
                <w14:numSpacing w14:val="default"/>
              </w:rPr>
              <w:t xml:space="preserve">part of your solution physically exists outside of OCI, this control </w:t>
            </w:r>
            <w:proofErr w:type="gramStart"/>
            <w:r w:rsidRPr="00983D48">
              <w:rPr>
                <w:rFonts w:ascii="Oracle Sans" w:eastAsia="Times New Roman" w:hAnsi="Oracle Sans" w:cs="Calibri"/>
                <w:color w:val="000000" w:themeColor="text1"/>
                <w:lang w:val="en-US" w:eastAsia="en-US"/>
                <w14:numSpacing w14:val="default"/>
              </w:rPr>
              <w:t>is met</w:t>
            </w:r>
            <w:proofErr w:type="gramEnd"/>
            <w:r w:rsidRPr="00983D48">
              <w:rPr>
                <w:rFonts w:ascii="Oracle Sans" w:eastAsia="Times New Roman" w:hAnsi="Oracle Sans" w:cs="Calibri"/>
                <w:color w:val="000000" w:themeColor="text1"/>
                <w:lang w:val="en-US" w:eastAsia="en-US"/>
                <w14:numSpacing w14:val="default"/>
              </w:rPr>
              <w:t xml:space="preserve"> by OCI</w:t>
            </w:r>
            <w:r w:rsidR="002C3006">
              <w:rPr>
                <w:rFonts w:ascii="Oracle Sans" w:eastAsia="Times New Roman" w:hAnsi="Oracle Sans" w:cs="Calibri"/>
                <w:color w:val="000000" w:themeColor="text1"/>
                <w:lang w:val="en-US" w:eastAsia="en-US"/>
                <w14:numSpacing w14:val="default"/>
              </w:rPr>
              <w:t>.</w:t>
            </w:r>
          </w:p>
        </w:tc>
        <w:tc>
          <w:tcPr>
            <w:tcW w:w="3640" w:type="dxa"/>
            <w:tcBorders>
              <w:top w:val="single" w:sz="12" w:space="0" w:color="FFFFFF" w:themeColor="background1"/>
            </w:tcBorders>
            <w:vAlign w:val="center"/>
            <w:hideMark/>
          </w:tcPr>
          <w:p w14:paraId="044622D8" w14:textId="637B7F86" w:rsidR="00422C95" w:rsidRPr="00202237" w:rsidRDefault="00983D48"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983D48">
              <w:rPr>
                <w:rFonts w:ascii="Oracle Sans" w:eastAsia="Times New Roman" w:hAnsi="Oracle Sans" w:cs="Calibri"/>
                <w:lang w:val="en-US" w:eastAsia="en-US"/>
                <w14:numSpacing w14:val="default"/>
              </w:rPr>
              <w:t xml:space="preserve">Create a process for </w:t>
            </w:r>
            <w:proofErr w:type="gramStart"/>
            <w:r w:rsidRPr="00983D48">
              <w:rPr>
                <w:rFonts w:ascii="Oracle Sans" w:eastAsia="Times New Roman" w:hAnsi="Oracle Sans" w:cs="Calibri"/>
                <w:lang w:val="en-US" w:eastAsia="en-US"/>
                <w14:numSpacing w14:val="default"/>
              </w:rPr>
              <w:t>maintaining</w:t>
            </w:r>
            <w:proofErr w:type="gramEnd"/>
            <w:r w:rsidRPr="00983D48">
              <w:rPr>
                <w:rFonts w:ascii="Oracle Sans" w:eastAsia="Times New Roman" w:hAnsi="Oracle Sans" w:cs="Calibri"/>
                <w:lang w:val="en-US" w:eastAsia="en-US"/>
                <w14:numSpacing w14:val="default"/>
              </w:rPr>
              <w:t xml:space="preserve"> physical access logs</w:t>
            </w:r>
            <w:r w:rsidR="00C942C6">
              <w:rPr>
                <w:rFonts w:ascii="Oracle Sans" w:eastAsia="Times New Roman" w:hAnsi="Oracle Sans" w:cs="Calibri"/>
                <w:lang w:val="en-US" w:eastAsia="en-US"/>
                <w14:numSpacing w14:val="default"/>
              </w:rPr>
              <w:t>.</w:t>
            </w:r>
          </w:p>
        </w:tc>
        <w:tc>
          <w:tcPr>
            <w:tcW w:w="2119" w:type="dxa"/>
            <w:tcBorders>
              <w:top w:val="single" w:sz="12" w:space="0" w:color="FFFFFF" w:themeColor="background1"/>
            </w:tcBorders>
            <w:shd w:val="clear" w:color="auto" w:fill="auto"/>
            <w:noWrap/>
            <w:vAlign w:val="center"/>
            <w:hideMark/>
          </w:tcPr>
          <w:p w14:paraId="11B37CCE"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761969FD"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61D70947"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118BE4F4"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3EDB174B"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480415A2" w14:textId="77777777" w:rsidR="00422C95" w:rsidRDefault="00422C95" w:rsidP="00422C95">
      <w:pPr>
        <w:pStyle w:val="Normalbullet"/>
        <w:numPr>
          <w:ilvl w:val="0"/>
          <w:numId w:val="0"/>
        </w:numPr>
        <w:ind w:left="360" w:hanging="360"/>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7F1B21E1"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5FBEB21B"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93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31C38FE0" w14:textId="42BA4415"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1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36734497"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356599D0"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4EEFAA73" w14:textId="7C5DB495" w:rsidR="00422C95" w:rsidRPr="00202237" w:rsidRDefault="00983D48" w:rsidP="00373369">
            <w:pPr>
              <w:jc w:val="center"/>
              <w:rPr>
                <w:rFonts w:ascii="Oracle Sans" w:eastAsia="Times New Roman" w:hAnsi="Oracle Sans" w:cs="Calibri"/>
                <w:color w:val="000000"/>
                <w:lang w:val="en-US" w:eastAsia="en-US"/>
                <w14:numSpacing w14:val="default"/>
              </w:rPr>
            </w:pPr>
            <w:r w:rsidRPr="00983D48">
              <w:rPr>
                <w:rFonts w:ascii="Oracle Sans" w:eastAsia="Times New Roman" w:hAnsi="Oracle Sans" w:cs="Calibri"/>
                <w:color w:val="000000" w:themeColor="text1"/>
                <w:lang w:val="en-US" w:eastAsia="en-US"/>
                <w14:numSpacing w14:val="default"/>
              </w:rPr>
              <w:t>Do you review physical access logs regularly?</w:t>
            </w:r>
          </w:p>
        </w:tc>
        <w:tc>
          <w:tcPr>
            <w:tcW w:w="3938" w:type="dxa"/>
            <w:tcBorders>
              <w:top w:val="single" w:sz="12" w:space="0" w:color="FFFFFF" w:themeColor="background1"/>
            </w:tcBorders>
            <w:vAlign w:val="center"/>
            <w:hideMark/>
          </w:tcPr>
          <w:p w14:paraId="5B6AE567" w14:textId="1A9ACDDD" w:rsidR="00422C95" w:rsidRPr="00202237" w:rsidRDefault="00983D48"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983D48">
              <w:rPr>
                <w:rFonts w:ascii="Oracle Sans" w:eastAsia="Times New Roman" w:hAnsi="Oracle Sans" w:cs="Calibri"/>
                <w:lang w:val="en-US" w:eastAsia="en-US"/>
                <w14:numSpacing w14:val="default"/>
              </w:rPr>
              <w:t>Review physical access logs regularly</w:t>
            </w:r>
            <w:r w:rsidR="000C1E70">
              <w:rPr>
                <w:rFonts w:ascii="Oracle Sans" w:eastAsia="Times New Roman" w:hAnsi="Oracle Sans" w:cs="Calibri"/>
                <w:lang w:val="en-US" w:eastAsia="en-US"/>
                <w14:numSpacing w14:val="default"/>
              </w:rPr>
              <w:t>.</w:t>
            </w:r>
          </w:p>
        </w:tc>
        <w:tc>
          <w:tcPr>
            <w:tcW w:w="1821" w:type="dxa"/>
            <w:tcBorders>
              <w:top w:val="single" w:sz="12" w:space="0" w:color="FFFFFF" w:themeColor="background1"/>
            </w:tcBorders>
            <w:shd w:val="clear" w:color="auto" w:fill="auto"/>
            <w:noWrap/>
            <w:vAlign w:val="center"/>
            <w:hideMark/>
          </w:tcPr>
          <w:p w14:paraId="2EEF8247"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4C729318"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15CA86FF"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938" w:type="dxa"/>
            <w:vAlign w:val="center"/>
          </w:tcPr>
          <w:p w14:paraId="15A9B497"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1821" w:type="dxa"/>
            <w:shd w:val="clear" w:color="auto" w:fill="auto"/>
            <w:noWrap/>
            <w:vAlign w:val="center"/>
          </w:tcPr>
          <w:p w14:paraId="2A81B111"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tbl>
      <w:tblPr>
        <w:tblStyle w:val="TableGrid"/>
        <w:tblpPr w:leftFromText="180" w:rightFromText="180" w:vertAnchor="text" w:horzAnchor="margin" w:tblpY="207"/>
        <w:tblOverlap w:val="never"/>
        <w:tblW w:w="5000" w:type="pct"/>
        <w:tblLook w:val="04A0" w:firstRow="1" w:lastRow="0" w:firstColumn="1" w:lastColumn="0" w:noHBand="0" w:noVBand="1"/>
      </w:tblPr>
      <w:tblGrid>
        <w:gridCol w:w="4504"/>
        <w:gridCol w:w="5232"/>
      </w:tblGrid>
      <w:tr w:rsidR="00422C95" w14:paraId="2F94644D" w14:textId="77777777" w:rsidTr="00373369">
        <w:trPr>
          <w:trHeight w:val="347"/>
        </w:trPr>
        <w:tc>
          <w:tcPr>
            <w:tcW w:w="4504" w:type="dxa"/>
          </w:tcPr>
          <w:p w14:paraId="6281E937" w14:textId="564F5365" w:rsidR="00422C95" w:rsidRPr="00691BC6" w:rsidRDefault="00422C95" w:rsidP="00373369">
            <w:pPr>
              <w:pStyle w:val="Normalbullet"/>
              <w:numPr>
                <w:ilvl w:val="0"/>
                <w:numId w:val="0"/>
              </w:numPr>
              <w:rPr>
                <w:b/>
                <w:bCs/>
                <w:sz w:val="22"/>
                <w:szCs w:val="22"/>
              </w:rPr>
            </w:pPr>
            <w:proofErr w:type="gramStart"/>
            <w:r w:rsidRPr="00691BC6">
              <w:rPr>
                <w:b/>
                <w:bCs/>
                <w:sz w:val="22"/>
                <w:szCs w:val="22"/>
              </w:rPr>
              <w:t>AC.L</w:t>
            </w:r>
            <w:proofErr w:type="gramEnd"/>
            <w:r w:rsidRPr="00691BC6">
              <w:rPr>
                <w:b/>
                <w:bCs/>
                <w:sz w:val="22"/>
                <w:szCs w:val="22"/>
              </w:rPr>
              <w:t>-3.1</w:t>
            </w:r>
            <w:r>
              <w:rPr>
                <w:b/>
                <w:bCs/>
                <w:sz w:val="22"/>
                <w:szCs w:val="22"/>
              </w:rPr>
              <w:t>0</w:t>
            </w:r>
            <w:r w:rsidRPr="00691BC6">
              <w:rPr>
                <w:b/>
                <w:bCs/>
                <w:sz w:val="22"/>
                <w:szCs w:val="22"/>
              </w:rPr>
              <w:t>.</w:t>
            </w:r>
            <w:r>
              <w:rPr>
                <w:b/>
                <w:bCs/>
                <w:sz w:val="22"/>
                <w:szCs w:val="22"/>
              </w:rPr>
              <w:t>4</w:t>
            </w:r>
            <w:r w:rsidRPr="00691BC6">
              <w:rPr>
                <w:b/>
                <w:bCs/>
                <w:sz w:val="22"/>
                <w:szCs w:val="22"/>
              </w:rPr>
              <w:t xml:space="preserve"> Control STATUS</w:t>
            </w:r>
          </w:p>
        </w:tc>
        <w:tc>
          <w:tcPr>
            <w:tcW w:w="5232" w:type="dxa"/>
            <w:vAlign w:val="center"/>
          </w:tcPr>
          <w:p w14:paraId="2CDCD998" w14:textId="77777777" w:rsidR="00422C95" w:rsidRPr="00635092" w:rsidRDefault="00422C95" w:rsidP="00373369">
            <w:pPr>
              <w:jc w:val="center"/>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62E5D0F9" w14:textId="77777777" w:rsidR="001B0222" w:rsidRDefault="001B0222" w:rsidP="001B0222">
      <w:pPr>
        <w:spacing w:after="0" w:line="240" w:lineRule="auto"/>
        <w:rPr>
          <w:rStyle w:val="Heading1Char"/>
          <w:lang w:val="en-US" w:eastAsia="en-US"/>
        </w:rPr>
      </w:pPr>
    </w:p>
    <w:p w14:paraId="3813ECE8" w14:textId="77777777" w:rsidR="00C4456F" w:rsidRDefault="00C4456F" w:rsidP="001B0222">
      <w:pPr>
        <w:spacing w:after="0" w:line="240" w:lineRule="auto"/>
        <w:rPr>
          <w:rStyle w:val="Heading1Char"/>
          <w:lang w:val="en-US" w:eastAsia="en-US"/>
        </w:rPr>
      </w:pPr>
    </w:p>
    <w:p w14:paraId="6C4F8027" w14:textId="77777777" w:rsidR="00C4456F" w:rsidRDefault="00C4456F" w:rsidP="001B0222">
      <w:pPr>
        <w:spacing w:after="0" w:line="240" w:lineRule="auto"/>
        <w:rPr>
          <w:rStyle w:val="Heading1Char"/>
          <w:lang w:val="en-US" w:eastAsia="en-US"/>
        </w:rPr>
      </w:pPr>
    </w:p>
    <w:p w14:paraId="45C496D8" w14:textId="77777777" w:rsidR="00C4456F" w:rsidRDefault="00C4456F" w:rsidP="001B0222">
      <w:pPr>
        <w:spacing w:after="0" w:line="240" w:lineRule="auto"/>
        <w:rPr>
          <w:rStyle w:val="Heading1Char"/>
          <w:lang w:val="en-US" w:eastAsia="en-US"/>
        </w:rPr>
      </w:pPr>
    </w:p>
    <w:p w14:paraId="3A9796ED" w14:textId="77777777" w:rsidR="00C4456F" w:rsidRDefault="00C4456F" w:rsidP="001B0222">
      <w:pPr>
        <w:spacing w:after="0" w:line="240" w:lineRule="auto"/>
        <w:rPr>
          <w:rStyle w:val="Heading1Char"/>
          <w:lang w:val="en-US" w:eastAsia="en-US"/>
        </w:rPr>
      </w:pPr>
    </w:p>
    <w:p w14:paraId="22849D43" w14:textId="77777777" w:rsidR="00C4456F" w:rsidRDefault="00C4456F" w:rsidP="001B0222">
      <w:pPr>
        <w:spacing w:after="0" w:line="240" w:lineRule="auto"/>
        <w:rPr>
          <w:rStyle w:val="Heading1Char"/>
          <w:lang w:val="en-US" w:eastAsia="en-US"/>
        </w:rPr>
      </w:pPr>
    </w:p>
    <w:p w14:paraId="1E18934B" w14:textId="3BA0CA7B" w:rsidR="00E3135C" w:rsidRDefault="00953D7A" w:rsidP="001B0222">
      <w:pPr>
        <w:spacing w:after="0" w:line="240" w:lineRule="auto"/>
        <w:rPr>
          <w:lang w:val="en-US" w:eastAsia="en-US"/>
        </w:rPr>
      </w:pPr>
      <w:bookmarkStart w:id="29" w:name="_Toc145336084"/>
      <w:r w:rsidRPr="00953D7A">
        <w:rPr>
          <w:rStyle w:val="Heading1Char"/>
          <w:lang w:val="en-US" w:eastAsia="en-US"/>
        </w:rPr>
        <w:lastRenderedPageBreak/>
        <w:t>PE.L1-3.10.5</w:t>
      </w:r>
      <w:r w:rsidR="00E3135C" w:rsidRPr="00E3135C">
        <w:rPr>
          <w:rStyle w:val="Heading1Char"/>
          <w:lang w:val="en-US" w:eastAsia="en-US"/>
        </w:rPr>
        <w:t xml:space="preserve">: </w:t>
      </w:r>
      <w:r w:rsidRPr="00953D7A">
        <w:rPr>
          <w:rStyle w:val="Heading1Char"/>
          <w:lang w:val="en-US" w:eastAsia="en-US"/>
        </w:rPr>
        <w:t>Manage Physical Access</w:t>
      </w:r>
      <w:bookmarkEnd w:id="29"/>
      <w:r w:rsidRPr="00953D7A">
        <w:rPr>
          <w:lang w:val="en-US" w:eastAsia="en-US"/>
        </w:rPr>
        <w:br/>
        <w:t>Control and manage physical access devices.</w:t>
      </w:r>
    </w:p>
    <w:p w14:paraId="3C5EAAA5" w14:textId="77777777" w:rsidR="00E3135C" w:rsidRPr="001B0222" w:rsidRDefault="00953D7A" w:rsidP="00976398">
      <w:pPr>
        <w:pStyle w:val="ListParagraph"/>
        <w:numPr>
          <w:ilvl w:val="0"/>
          <w:numId w:val="34"/>
        </w:numPr>
        <w:spacing w:after="0" w:line="240" w:lineRule="auto"/>
        <w:rPr>
          <w:rFonts w:eastAsiaTheme="minorHAnsi"/>
          <w:lang w:val="en-US" w:eastAsia="en-US"/>
        </w:rPr>
      </w:pPr>
      <w:r w:rsidRPr="001B0222">
        <w:rPr>
          <w:rFonts w:eastAsiaTheme="minorHAnsi"/>
          <w:lang w:val="en-US" w:eastAsia="en-US"/>
        </w:rPr>
        <w:t xml:space="preserve">FAR Clause 52.204-21 Partial b.1.ix </w:t>
      </w:r>
    </w:p>
    <w:p w14:paraId="53FE0F2A" w14:textId="40168E52" w:rsidR="00953D7A" w:rsidRPr="001B0222" w:rsidRDefault="00953D7A" w:rsidP="00976398">
      <w:pPr>
        <w:pStyle w:val="ListParagraph"/>
        <w:numPr>
          <w:ilvl w:val="0"/>
          <w:numId w:val="34"/>
        </w:numPr>
        <w:spacing w:after="0" w:line="240" w:lineRule="auto"/>
        <w:rPr>
          <w:rFonts w:eastAsiaTheme="minorHAnsi"/>
          <w:lang w:val="en-US" w:eastAsia="en-US"/>
        </w:rPr>
      </w:pPr>
      <w:r w:rsidRPr="001B0222">
        <w:rPr>
          <w:rFonts w:eastAsiaTheme="minorHAnsi"/>
          <w:lang w:val="en-US" w:eastAsia="en-US"/>
        </w:rPr>
        <w:t>NIST SP 800-171 Rev 2 3.10.5</w:t>
      </w:r>
    </w:p>
    <w:p w14:paraId="31B9589B" w14:textId="77777777" w:rsidR="00E3135C" w:rsidRDefault="00E3135C" w:rsidP="00953D7A">
      <w:pPr>
        <w:spacing w:after="0" w:line="240" w:lineRule="auto"/>
        <w:rPr>
          <w:rFonts w:ascii="Oracle Sans" w:eastAsia="Times New Roman" w:hAnsi="Oracle Sans" w:cs="Calibri"/>
          <w:b/>
          <w:bCs/>
          <w:sz w:val="24"/>
          <w:szCs w:val="24"/>
          <w:lang w:val="en-US" w:eastAsia="en-US"/>
          <w14:numSpacing w14:val="default"/>
        </w:rPr>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35873688"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5488C371"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1DBE9EC5" w14:textId="34970C66"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34DDA171"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0096A333"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1F43C804" w14:textId="4FB9E194" w:rsidR="00422C95" w:rsidRPr="00202237" w:rsidRDefault="00B60990" w:rsidP="00373369">
            <w:pPr>
              <w:jc w:val="center"/>
              <w:rPr>
                <w:rFonts w:ascii="Oracle Sans" w:eastAsia="Times New Roman" w:hAnsi="Oracle Sans" w:cs="Calibri"/>
                <w:color w:val="000000"/>
                <w:lang w:val="en-US" w:eastAsia="en-US"/>
                <w14:numSpacing w14:val="default"/>
              </w:rPr>
            </w:pPr>
            <w:r w:rsidRPr="00B60990">
              <w:rPr>
                <w:rFonts w:ascii="Oracle Sans" w:eastAsia="Times New Roman" w:hAnsi="Oracle Sans" w:cs="Calibri"/>
                <w:color w:val="000000" w:themeColor="text1"/>
                <w:lang w:val="en-US" w:eastAsia="en-US"/>
                <w14:numSpacing w14:val="default"/>
              </w:rPr>
              <w:t xml:space="preserve">Does </w:t>
            </w:r>
            <w:r w:rsidR="000C1E70">
              <w:rPr>
                <w:rFonts w:ascii="Oracle Sans" w:eastAsia="Times New Roman" w:hAnsi="Oracle Sans" w:cs="Calibri"/>
                <w:color w:val="000000" w:themeColor="text1"/>
                <w:lang w:val="en-US" w:eastAsia="en-US"/>
                <w14:numSpacing w14:val="default"/>
              </w:rPr>
              <w:t>a</w:t>
            </w:r>
            <w:r w:rsidR="000C1E70" w:rsidRPr="00B60990">
              <w:rPr>
                <w:rFonts w:ascii="Oracle Sans" w:eastAsia="Times New Roman" w:hAnsi="Oracle Sans" w:cs="Calibri"/>
                <w:color w:val="000000" w:themeColor="text1"/>
                <w:lang w:val="en-US" w:eastAsia="en-US"/>
                <w14:numSpacing w14:val="default"/>
              </w:rPr>
              <w:t xml:space="preserve">ny </w:t>
            </w:r>
            <w:r w:rsidRPr="00B60990">
              <w:rPr>
                <w:rFonts w:ascii="Oracle Sans" w:eastAsia="Times New Roman" w:hAnsi="Oracle Sans" w:cs="Calibri"/>
                <w:color w:val="000000" w:themeColor="text1"/>
                <w:lang w:val="en-US" w:eastAsia="en-US"/>
                <w14:numSpacing w14:val="default"/>
              </w:rPr>
              <w:t xml:space="preserve">part of your solution physically </w:t>
            </w:r>
            <w:proofErr w:type="gramStart"/>
            <w:r w:rsidRPr="00B60990">
              <w:rPr>
                <w:rFonts w:ascii="Oracle Sans" w:eastAsia="Times New Roman" w:hAnsi="Oracle Sans" w:cs="Calibri"/>
                <w:color w:val="000000" w:themeColor="text1"/>
                <w:lang w:val="en-US" w:eastAsia="en-US"/>
                <w14:numSpacing w14:val="default"/>
              </w:rPr>
              <w:t>exists</w:t>
            </w:r>
            <w:proofErr w:type="gramEnd"/>
            <w:r w:rsidRPr="00B60990">
              <w:rPr>
                <w:rFonts w:ascii="Oracle Sans" w:eastAsia="Times New Roman" w:hAnsi="Oracle Sans" w:cs="Calibri"/>
                <w:color w:val="000000" w:themeColor="text1"/>
                <w:lang w:val="en-US" w:eastAsia="en-US"/>
                <w14:numSpacing w14:val="default"/>
              </w:rPr>
              <w:t xml:space="preserve"> outside</w:t>
            </w:r>
            <w:r w:rsidR="000C1E70">
              <w:rPr>
                <w:rFonts w:ascii="Oracle Sans" w:eastAsia="Times New Roman" w:hAnsi="Oracle Sans" w:cs="Calibri"/>
                <w:color w:val="000000" w:themeColor="text1"/>
                <w:lang w:val="en-US" w:eastAsia="en-US"/>
                <w14:numSpacing w14:val="default"/>
              </w:rPr>
              <w:t xml:space="preserve"> of</w:t>
            </w:r>
            <w:r w:rsidRPr="00B60990">
              <w:rPr>
                <w:rFonts w:ascii="Oracle Sans" w:eastAsia="Times New Roman" w:hAnsi="Oracle Sans" w:cs="Calibri"/>
                <w:color w:val="000000" w:themeColor="text1"/>
                <w:lang w:val="en-US" w:eastAsia="en-US"/>
                <w14:numSpacing w14:val="default"/>
              </w:rPr>
              <w:t xml:space="preserve"> OCI</w:t>
            </w:r>
            <w:r w:rsidR="002C3006">
              <w:rPr>
                <w:rFonts w:ascii="Oracle Sans" w:eastAsia="Times New Roman" w:hAnsi="Oracle Sans" w:cs="Calibri"/>
                <w:color w:val="000000" w:themeColor="text1"/>
                <w:lang w:val="en-US" w:eastAsia="en-US"/>
                <w14:numSpacing w14:val="default"/>
              </w:rPr>
              <w:t>? I</w:t>
            </w:r>
            <w:r w:rsidRPr="00B60990">
              <w:rPr>
                <w:rFonts w:ascii="Oracle Sans" w:eastAsia="Times New Roman" w:hAnsi="Oracle Sans" w:cs="Calibri"/>
                <w:color w:val="000000" w:themeColor="text1"/>
                <w:lang w:val="en-US" w:eastAsia="en-US"/>
                <w14:numSpacing w14:val="default"/>
              </w:rPr>
              <w:t>f so</w:t>
            </w:r>
            <w:r w:rsidR="000C1E70">
              <w:rPr>
                <w:rFonts w:ascii="Oracle Sans" w:eastAsia="Times New Roman" w:hAnsi="Oracle Sans" w:cs="Calibri"/>
                <w:color w:val="000000" w:themeColor="text1"/>
                <w:lang w:val="en-US" w:eastAsia="en-US"/>
                <w14:numSpacing w14:val="default"/>
              </w:rPr>
              <w:t>,</w:t>
            </w:r>
            <w:r w:rsidRPr="00B60990">
              <w:rPr>
                <w:rFonts w:ascii="Oracle Sans" w:eastAsia="Times New Roman" w:hAnsi="Oracle Sans" w:cs="Calibri"/>
                <w:color w:val="000000" w:themeColor="text1"/>
                <w:lang w:val="en-US" w:eastAsia="en-US"/>
                <w14:numSpacing w14:val="default"/>
              </w:rPr>
              <w:t xml:space="preserve"> do you have a documented process for managing physical access for any on-prem</w:t>
            </w:r>
            <w:r w:rsidR="002C3006">
              <w:rPr>
                <w:rFonts w:ascii="Oracle Sans" w:eastAsia="Times New Roman" w:hAnsi="Oracle Sans" w:cs="Calibri"/>
                <w:color w:val="000000" w:themeColor="text1"/>
                <w:lang w:val="en-US" w:eastAsia="en-US"/>
                <w14:numSpacing w14:val="default"/>
              </w:rPr>
              <w:t>ises</w:t>
            </w:r>
            <w:r w:rsidRPr="00B60990">
              <w:rPr>
                <w:rFonts w:ascii="Oracle Sans" w:eastAsia="Times New Roman" w:hAnsi="Oracle Sans" w:cs="Calibri"/>
                <w:color w:val="000000" w:themeColor="text1"/>
                <w:lang w:val="en-US" w:eastAsia="en-US"/>
                <w14:numSpacing w14:val="default"/>
              </w:rPr>
              <w:t xml:space="preserve"> resources?  If no</w:t>
            </w:r>
            <w:r w:rsidR="00927EF7">
              <w:rPr>
                <w:rFonts w:ascii="Oracle Sans" w:eastAsia="Times New Roman" w:hAnsi="Oracle Sans" w:cs="Calibri"/>
                <w:color w:val="000000" w:themeColor="text1"/>
                <w:lang w:val="en-US" w:eastAsia="en-US"/>
                <w14:numSpacing w14:val="default"/>
              </w:rPr>
              <w:t xml:space="preserve"> </w:t>
            </w:r>
            <w:r w:rsidRPr="00B60990">
              <w:rPr>
                <w:rFonts w:ascii="Oracle Sans" w:eastAsia="Times New Roman" w:hAnsi="Oracle Sans" w:cs="Calibri"/>
                <w:color w:val="000000" w:themeColor="text1"/>
                <w:lang w:val="en-US" w:eastAsia="en-US"/>
                <w14:numSpacing w14:val="default"/>
              </w:rPr>
              <w:t xml:space="preserve">part of your solution physically exists outside of OCI, this control </w:t>
            </w:r>
            <w:proofErr w:type="gramStart"/>
            <w:r w:rsidRPr="00B60990">
              <w:rPr>
                <w:rFonts w:ascii="Oracle Sans" w:eastAsia="Times New Roman" w:hAnsi="Oracle Sans" w:cs="Calibri"/>
                <w:color w:val="000000" w:themeColor="text1"/>
                <w:lang w:val="en-US" w:eastAsia="en-US"/>
                <w14:numSpacing w14:val="default"/>
              </w:rPr>
              <w:t>is met</w:t>
            </w:r>
            <w:proofErr w:type="gramEnd"/>
            <w:r w:rsidRPr="00B60990">
              <w:rPr>
                <w:rFonts w:ascii="Oracle Sans" w:eastAsia="Times New Roman" w:hAnsi="Oracle Sans" w:cs="Calibri"/>
                <w:color w:val="000000" w:themeColor="text1"/>
                <w:lang w:val="en-US" w:eastAsia="en-US"/>
                <w14:numSpacing w14:val="default"/>
              </w:rPr>
              <w:t xml:space="preserve"> by OCI</w:t>
            </w:r>
            <w:r w:rsidR="002C3006">
              <w:rPr>
                <w:rFonts w:ascii="Oracle Sans" w:eastAsia="Times New Roman" w:hAnsi="Oracle Sans" w:cs="Calibri"/>
                <w:color w:val="000000" w:themeColor="text1"/>
                <w:lang w:val="en-US" w:eastAsia="en-US"/>
                <w14:numSpacing w14:val="default"/>
              </w:rPr>
              <w:t>.</w:t>
            </w:r>
          </w:p>
        </w:tc>
        <w:tc>
          <w:tcPr>
            <w:tcW w:w="3640" w:type="dxa"/>
            <w:tcBorders>
              <w:top w:val="single" w:sz="12" w:space="0" w:color="FFFFFF" w:themeColor="background1"/>
            </w:tcBorders>
            <w:vAlign w:val="center"/>
            <w:hideMark/>
          </w:tcPr>
          <w:p w14:paraId="065CF54F" w14:textId="47EB4C60" w:rsidR="00422C95" w:rsidRPr="00202237" w:rsidRDefault="00B60990"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B60990">
              <w:rPr>
                <w:rFonts w:ascii="Oracle Sans" w:eastAsia="Times New Roman" w:hAnsi="Oracle Sans" w:cs="Calibri"/>
                <w:lang w:val="en-US" w:eastAsia="en-US"/>
                <w14:numSpacing w14:val="default"/>
              </w:rPr>
              <w:t>Create a documented process for managing physical access</w:t>
            </w:r>
            <w:r w:rsidR="00C942C6">
              <w:rPr>
                <w:rFonts w:ascii="Oracle Sans" w:eastAsia="Times New Roman" w:hAnsi="Oracle Sans" w:cs="Calibri"/>
                <w:lang w:val="en-US" w:eastAsia="en-US"/>
                <w14:numSpacing w14:val="default"/>
              </w:rPr>
              <w:t>.</w:t>
            </w:r>
          </w:p>
        </w:tc>
        <w:tc>
          <w:tcPr>
            <w:tcW w:w="2119" w:type="dxa"/>
            <w:tcBorders>
              <w:top w:val="single" w:sz="12" w:space="0" w:color="FFFFFF" w:themeColor="background1"/>
            </w:tcBorders>
            <w:shd w:val="clear" w:color="auto" w:fill="auto"/>
            <w:noWrap/>
            <w:vAlign w:val="center"/>
            <w:hideMark/>
          </w:tcPr>
          <w:p w14:paraId="373B7F7D"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22AF5073"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2DFF8544"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3EA83BD9"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570CD760"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3AAE05B3" w14:textId="77777777" w:rsidR="00422C95" w:rsidRDefault="00422C95" w:rsidP="00422C95">
      <w:pPr>
        <w:pStyle w:val="Normalbullet"/>
        <w:numPr>
          <w:ilvl w:val="0"/>
          <w:numId w:val="0"/>
        </w:numPr>
        <w:ind w:left="360" w:hanging="360"/>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64BD337F"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411D672A"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93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200B8682" w14:textId="2FE29665"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1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7533F14E"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73F1A71E"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496D7A36" w14:textId="71C3902A" w:rsidR="00422C95" w:rsidRPr="00202237" w:rsidRDefault="00B60990" w:rsidP="00373369">
            <w:pPr>
              <w:jc w:val="center"/>
              <w:rPr>
                <w:rFonts w:ascii="Oracle Sans" w:eastAsia="Times New Roman" w:hAnsi="Oracle Sans" w:cs="Calibri"/>
                <w:color w:val="000000"/>
                <w:lang w:val="en-US" w:eastAsia="en-US"/>
                <w14:numSpacing w14:val="default"/>
              </w:rPr>
            </w:pPr>
            <w:r w:rsidRPr="00B60990">
              <w:rPr>
                <w:rFonts w:ascii="Oracle Sans" w:eastAsia="Times New Roman" w:hAnsi="Oracle Sans" w:cs="Calibri"/>
                <w:color w:val="000000" w:themeColor="text1"/>
                <w:lang w:val="en-US" w:eastAsia="en-US"/>
                <w14:numSpacing w14:val="default"/>
              </w:rPr>
              <w:t xml:space="preserve">Do you use physical access controls such as badges, </w:t>
            </w:r>
            <w:proofErr w:type="gramStart"/>
            <w:r w:rsidRPr="00B60990">
              <w:rPr>
                <w:rFonts w:ascii="Oracle Sans" w:eastAsia="Times New Roman" w:hAnsi="Oracle Sans" w:cs="Calibri"/>
                <w:color w:val="000000" w:themeColor="text1"/>
                <w:lang w:val="en-US" w:eastAsia="en-US"/>
                <w14:numSpacing w14:val="default"/>
              </w:rPr>
              <w:t>locks</w:t>
            </w:r>
            <w:proofErr w:type="gramEnd"/>
            <w:r w:rsidRPr="00B60990">
              <w:rPr>
                <w:rFonts w:ascii="Oracle Sans" w:eastAsia="Times New Roman" w:hAnsi="Oracle Sans" w:cs="Calibri"/>
                <w:color w:val="000000" w:themeColor="text1"/>
                <w:lang w:val="en-US" w:eastAsia="en-US"/>
                <w14:numSpacing w14:val="default"/>
              </w:rPr>
              <w:t xml:space="preserve"> and cameras?</w:t>
            </w:r>
          </w:p>
        </w:tc>
        <w:tc>
          <w:tcPr>
            <w:tcW w:w="3938" w:type="dxa"/>
            <w:tcBorders>
              <w:top w:val="single" w:sz="12" w:space="0" w:color="FFFFFF" w:themeColor="background1"/>
            </w:tcBorders>
            <w:vAlign w:val="center"/>
            <w:hideMark/>
          </w:tcPr>
          <w:p w14:paraId="07F632C0" w14:textId="318855DE" w:rsidR="00422C95" w:rsidRPr="00202237" w:rsidRDefault="00B60990"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B60990">
              <w:rPr>
                <w:rFonts w:ascii="Oracle Sans" w:eastAsia="Times New Roman" w:hAnsi="Oracle Sans" w:cs="Calibri"/>
                <w:lang w:val="en-US" w:eastAsia="en-US"/>
                <w14:numSpacing w14:val="default"/>
              </w:rPr>
              <w:t xml:space="preserve">Use controls such as logs, </w:t>
            </w:r>
            <w:proofErr w:type="gramStart"/>
            <w:r w:rsidRPr="00B60990">
              <w:rPr>
                <w:rFonts w:ascii="Oracle Sans" w:eastAsia="Times New Roman" w:hAnsi="Oracle Sans" w:cs="Calibri"/>
                <w:lang w:val="en-US" w:eastAsia="en-US"/>
                <w14:numSpacing w14:val="default"/>
              </w:rPr>
              <w:t>badges</w:t>
            </w:r>
            <w:proofErr w:type="gramEnd"/>
            <w:r w:rsidRPr="00B60990">
              <w:rPr>
                <w:rFonts w:ascii="Oracle Sans" w:eastAsia="Times New Roman" w:hAnsi="Oracle Sans" w:cs="Calibri"/>
                <w:lang w:val="en-US" w:eastAsia="en-US"/>
                <w14:numSpacing w14:val="default"/>
              </w:rPr>
              <w:t xml:space="preserve"> and cameras to manage  physical access to facility</w:t>
            </w:r>
            <w:r w:rsidR="000C1E70">
              <w:rPr>
                <w:rFonts w:ascii="Oracle Sans" w:eastAsia="Times New Roman" w:hAnsi="Oracle Sans" w:cs="Calibri"/>
                <w:lang w:val="en-US" w:eastAsia="en-US"/>
                <w14:numSpacing w14:val="default"/>
              </w:rPr>
              <w:t>.</w:t>
            </w:r>
          </w:p>
        </w:tc>
        <w:tc>
          <w:tcPr>
            <w:tcW w:w="1821" w:type="dxa"/>
            <w:tcBorders>
              <w:top w:val="single" w:sz="12" w:space="0" w:color="FFFFFF" w:themeColor="background1"/>
            </w:tcBorders>
            <w:shd w:val="clear" w:color="auto" w:fill="auto"/>
            <w:noWrap/>
            <w:vAlign w:val="center"/>
            <w:hideMark/>
          </w:tcPr>
          <w:p w14:paraId="0B05AE05"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08AAB61F"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18A517AC"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938" w:type="dxa"/>
            <w:vAlign w:val="center"/>
          </w:tcPr>
          <w:p w14:paraId="1089D902"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1821" w:type="dxa"/>
            <w:shd w:val="clear" w:color="auto" w:fill="auto"/>
            <w:noWrap/>
            <w:vAlign w:val="center"/>
          </w:tcPr>
          <w:p w14:paraId="1356EC0F"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tbl>
      <w:tblPr>
        <w:tblStyle w:val="TableGrid"/>
        <w:tblpPr w:leftFromText="180" w:rightFromText="180" w:vertAnchor="text" w:horzAnchor="margin" w:tblpY="207"/>
        <w:tblOverlap w:val="never"/>
        <w:tblW w:w="5000" w:type="pct"/>
        <w:tblLook w:val="04A0" w:firstRow="1" w:lastRow="0" w:firstColumn="1" w:lastColumn="0" w:noHBand="0" w:noVBand="1"/>
      </w:tblPr>
      <w:tblGrid>
        <w:gridCol w:w="4504"/>
        <w:gridCol w:w="5232"/>
      </w:tblGrid>
      <w:tr w:rsidR="00422C95" w14:paraId="6020E1B1" w14:textId="77777777" w:rsidTr="00373369">
        <w:trPr>
          <w:trHeight w:val="347"/>
        </w:trPr>
        <w:tc>
          <w:tcPr>
            <w:tcW w:w="4504" w:type="dxa"/>
          </w:tcPr>
          <w:p w14:paraId="18197F5B" w14:textId="267E37A4" w:rsidR="00422C95" w:rsidRPr="00691BC6" w:rsidRDefault="00422C95" w:rsidP="00373369">
            <w:pPr>
              <w:pStyle w:val="Normalbullet"/>
              <w:numPr>
                <w:ilvl w:val="0"/>
                <w:numId w:val="0"/>
              </w:numPr>
              <w:rPr>
                <w:b/>
                <w:bCs/>
                <w:sz w:val="22"/>
                <w:szCs w:val="22"/>
              </w:rPr>
            </w:pPr>
            <w:proofErr w:type="gramStart"/>
            <w:r w:rsidRPr="00691BC6">
              <w:rPr>
                <w:b/>
                <w:bCs/>
                <w:sz w:val="22"/>
                <w:szCs w:val="22"/>
              </w:rPr>
              <w:t>AC.L</w:t>
            </w:r>
            <w:proofErr w:type="gramEnd"/>
            <w:r w:rsidRPr="00691BC6">
              <w:rPr>
                <w:b/>
                <w:bCs/>
                <w:sz w:val="22"/>
                <w:szCs w:val="22"/>
              </w:rPr>
              <w:t>-3.1</w:t>
            </w:r>
            <w:r>
              <w:rPr>
                <w:b/>
                <w:bCs/>
                <w:sz w:val="22"/>
                <w:szCs w:val="22"/>
              </w:rPr>
              <w:t>0</w:t>
            </w:r>
            <w:r w:rsidRPr="00691BC6">
              <w:rPr>
                <w:b/>
                <w:bCs/>
                <w:sz w:val="22"/>
                <w:szCs w:val="22"/>
              </w:rPr>
              <w:t>.</w:t>
            </w:r>
            <w:r>
              <w:rPr>
                <w:b/>
                <w:bCs/>
                <w:sz w:val="22"/>
                <w:szCs w:val="22"/>
              </w:rPr>
              <w:t>5</w:t>
            </w:r>
            <w:r w:rsidRPr="00691BC6">
              <w:rPr>
                <w:b/>
                <w:bCs/>
                <w:sz w:val="22"/>
                <w:szCs w:val="22"/>
              </w:rPr>
              <w:t xml:space="preserve"> Control STATUS</w:t>
            </w:r>
          </w:p>
        </w:tc>
        <w:tc>
          <w:tcPr>
            <w:tcW w:w="5232" w:type="dxa"/>
            <w:vAlign w:val="center"/>
          </w:tcPr>
          <w:p w14:paraId="25379376" w14:textId="77777777" w:rsidR="00422C95" w:rsidRPr="00635092" w:rsidRDefault="00422C95" w:rsidP="00373369">
            <w:pPr>
              <w:jc w:val="center"/>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5378052E" w14:textId="77777777" w:rsidR="001B0222" w:rsidRDefault="001B0222" w:rsidP="00953D7A">
      <w:pPr>
        <w:spacing w:after="0" w:line="240" w:lineRule="auto"/>
        <w:rPr>
          <w:rStyle w:val="Heading1Char"/>
          <w:bCs w:val="0"/>
          <w:lang w:val="en-US" w:eastAsia="en-US"/>
        </w:rPr>
      </w:pPr>
    </w:p>
    <w:p w14:paraId="2580024D" w14:textId="77777777" w:rsidR="001B0222" w:rsidRDefault="00953D7A" w:rsidP="00953D7A">
      <w:pPr>
        <w:spacing w:after="0" w:line="240" w:lineRule="auto"/>
        <w:rPr>
          <w:lang w:val="en-US" w:eastAsia="en-US"/>
        </w:rPr>
      </w:pPr>
      <w:bookmarkStart w:id="30" w:name="_Toc145336085"/>
      <w:r w:rsidRPr="00953D7A">
        <w:rPr>
          <w:rStyle w:val="Heading1Char"/>
          <w:bCs w:val="0"/>
          <w:lang w:val="en-US" w:eastAsia="en-US"/>
        </w:rPr>
        <w:t>SC.L1-3.13.1</w:t>
      </w:r>
      <w:r w:rsidR="00E3135C" w:rsidRPr="00E3135C">
        <w:rPr>
          <w:rStyle w:val="Heading1Char"/>
          <w:bCs w:val="0"/>
        </w:rPr>
        <w:t xml:space="preserve">: </w:t>
      </w:r>
      <w:r w:rsidRPr="00953D7A">
        <w:rPr>
          <w:rStyle w:val="Heading1Char"/>
          <w:lang w:val="en-US" w:eastAsia="en-US"/>
        </w:rPr>
        <w:t>Boundary Protection</w:t>
      </w:r>
      <w:bookmarkEnd w:id="30"/>
      <w:r w:rsidRPr="00953D7A">
        <w:rPr>
          <w:rFonts w:ascii="Oracle Sans" w:eastAsia="Times New Roman" w:hAnsi="Oracle Sans" w:cs="Calibri"/>
          <w:sz w:val="24"/>
          <w:szCs w:val="24"/>
          <w:lang w:val="en-US" w:eastAsia="en-US"/>
          <w14:numSpacing w14:val="default"/>
        </w:rPr>
        <w:br/>
      </w:r>
      <w:r w:rsidRPr="00953D7A">
        <w:rPr>
          <w:lang w:val="en-US" w:eastAsia="en-US"/>
        </w:rPr>
        <w:t>Monitor, control, and protect organizational communications (i.e., information transmitted or received by organizational information systems) at the external boundaries and key internal boundaries of the information systems.</w:t>
      </w:r>
    </w:p>
    <w:p w14:paraId="6FE7EC65" w14:textId="77777777" w:rsidR="001B0222" w:rsidRPr="001B0222" w:rsidRDefault="00953D7A" w:rsidP="00976398">
      <w:pPr>
        <w:pStyle w:val="ListParagraph"/>
        <w:numPr>
          <w:ilvl w:val="0"/>
          <w:numId w:val="35"/>
        </w:numPr>
        <w:spacing w:after="0" w:line="240" w:lineRule="auto"/>
        <w:rPr>
          <w:rFonts w:ascii="Oracle Sans" w:eastAsia="Times New Roman" w:hAnsi="Oracle Sans" w:cs="Calibri"/>
          <w:sz w:val="24"/>
          <w:szCs w:val="24"/>
          <w:lang w:val="en-US" w:eastAsia="en-US"/>
          <w14:numSpacing w14:val="default"/>
        </w:rPr>
      </w:pPr>
      <w:r w:rsidRPr="001B0222">
        <w:rPr>
          <w:lang w:val="en-US" w:eastAsia="en-US"/>
        </w:rPr>
        <w:t>FAR Clause 52.204-21 b.1.x</w:t>
      </w:r>
    </w:p>
    <w:p w14:paraId="54988E0E" w14:textId="36B24403" w:rsidR="00953D7A" w:rsidRPr="001B0222" w:rsidRDefault="00953D7A" w:rsidP="00976398">
      <w:pPr>
        <w:pStyle w:val="ListParagraph"/>
        <w:numPr>
          <w:ilvl w:val="0"/>
          <w:numId w:val="35"/>
        </w:numPr>
        <w:spacing w:after="0" w:line="240" w:lineRule="auto"/>
        <w:rPr>
          <w:rFonts w:ascii="Oracle Sans" w:eastAsia="Times New Roman" w:hAnsi="Oracle Sans" w:cs="Calibri"/>
          <w:sz w:val="24"/>
          <w:szCs w:val="24"/>
          <w:lang w:val="en-US" w:eastAsia="en-US"/>
          <w14:numSpacing w14:val="default"/>
        </w:rPr>
      </w:pPr>
      <w:r w:rsidRPr="001B0222">
        <w:rPr>
          <w:lang w:val="en-US" w:eastAsia="en-US"/>
        </w:rPr>
        <w:t>NIST SP 800-171 Rev 2 3.13.1</w:t>
      </w:r>
    </w:p>
    <w:p w14:paraId="0287B6D1" w14:textId="77777777" w:rsidR="00422C95" w:rsidRPr="00422C95" w:rsidRDefault="00422C95" w:rsidP="00422C95">
      <w:pPr>
        <w:pStyle w:val="ListParagraph"/>
        <w:spacing w:after="0" w:line="240" w:lineRule="auto"/>
        <w:rPr>
          <w:rFonts w:ascii="Calibri" w:eastAsia="Times New Roman" w:hAnsi="Calibri" w:cs="Calibri"/>
          <w:b/>
          <w:bCs/>
          <w:sz w:val="24"/>
          <w:szCs w:val="24"/>
          <w:lang w:val="en-US" w:eastAsia="en-US"/>
          <w14:numSpacing w14:val="default"/>
        </w:rPr>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761DFD46"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2B7D17B7"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79038C44" w14:textId="3368C9C3"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1828F3CF"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2D456DC8"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778A65A8" w14:textId="20C6570C" w:rsidR="00422C95" w:rsidRPr="00202237" w:rsidRDefault="00B60990" w:rsidP="00373369">
            <w:pPr>
              <w:jc w:val="center"/>
              <w:rPr>
                <w:rFonts w:ascii="Oracle Sans" w:eastAsia="Times New Roman" w:hAnsi="Oracle Sans" w:cs="Calibri"/>
                <w:color w:val="000000"/>
                <w:lang w:val="en-US" w:eastAsia="en-US"/>
                <w14:numSpacing w14:val="default"/>
              </w:rPr>
            </w:pPr>
            <w:r w:rsidRPr="00B60990">
              <w:rPr>
                <w:rFonts w:ascii="Oracle Sans" w:eastAsia="Times New Roman" w:hAnsi="Oracle Sans" w:cs="Calibri"/>
                <w:color w:val="000000" w:themeColor="text1"/>
                <w:lang w:val="en-US" w:eastAsia="en-US"/>
                <w14:numSpacing w14:val="default"/>
              </w:rPr>
              <w:t>Do you use physical and logical controls to protect your organization boundaries?</w:t>
            </w:r>
          </w:p>
        </w:tc>
        <w:tc>
          <w:tcPr>
            <w:tcW w:w="3640" w:type="dxa"/>
            <w:tcBorders>
              <w:top w:val="single" w:sz="12" w:space="0" w:color="FFFFFF" w:themeColor="background1"/>
            </w:tcBorders>
            <w:vAlign w:val="center"/>
            <w:hideMark/>
          </w:tcPr>
          <w:p w14:paraId="136AC85C" w14:textId="09E09884" w:rsidR="00422C95" w:rsidRPr="00202237" w:rsidRDefault="00B60990"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B60990">
              <w:rPr>
                <w:rFonts w:ascii="Oracle Sans" w:eastAsia="Times New Roman" w:hAnsi="Oracle Sans" w:cs="Calibri"/>
                <w:lang w:val="en-US" w:eastAsia="en-US"/>
                <w14:numSpacing w14:val="default"/>
              </w:rPr>
              <w:t>Create a documented boundary protection policy that documents your organizations requirements.   Implement physical and logical controls to protect boundaries</w:t>
            </w:r>
            <w:r w:rsidR="000E30B1">
              <w:rPr>
                <w:rFonts w:ascii="Oracle Sans" w:eastAsia="Times New Roman" w:hAnsi="Oracle Sans" w:cs="Calibri"/>
                <w:lang w:val="en-US" w:eastAsia="en-US"/>
                <w14:numSpacing w14:val="default"/>
              </w:rPr>
              <w:t>.</w:t>
            </w:r>
          </w:p>
        </w:tc>
        <w:tc>
          <w:tcPr>
            <w:tcW w:w="2119" w:type="dxa"/>
            <w:tcBorders>
              <w:top w:val="single" w:sz="12" w:space="0" w:color="FFFFFF" w:themeColor="background1"/>
            </w:tcBorders>
            <w:shd w:val="clear" w:color="auto" w:fill="auto"/>
            <w:noWrap/>
            <w:vAlign w:val="center"/>
            <w:hideMark/>
          </w:tcPr>
          <w:p w14:paraId="02951B50"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4E2B8E7E"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5B916175"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7354A123"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10B6C18A"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tbl>
      <w:tblPr>
        <w:tblStyle w:val="TableGrid"/>
        <w:tblpPr w:leftFromText="180" w:rightFromText="180" w:vertAnchor="text" w:horzAnchor="margin" w:tblpY="207"/>
        <w:tblOverlap w:val="never"/>
        <w:tblW w:w="5000" w:type="pct"/>
        <w:tblLook w:val="04A0" w:firstRow="1" w:lastRow="0" w:firstColumn="1" w:lastColumn="0" w:noHBand="0" w:noVBand="1"/>
      </w:tblPr>
      <w:tblGrid>
        <w:gridCol w:w="4504"/>
        <w:gridCol w:w="5232"/>
      </w:tblGrid>
      <w:tr w:rsidR="00422C95" w14:paraId="7EEDC3BA" w14:textId="77777777" w:rsidTr="00373369">
        <w:trPr>
          <w:trHeight w:val="347"/>
        </w:trPr>
        <w:tc>
          <w:tcPr>
            <w:tcW w:w="4504" w:type="dxa"/>
          </w:tcPr>
          <w:p w14:paraId="68901B70" w14:textId="7AEC10E2" w:rsidR="00422C95" w:rsidRPr="00691BC6" w:rsidRDefault="00422C95" w:rsidP="00373369">
            <w:pPr>
              <w:pStyle w:val="Normalbullet"/>
              <w:numPr>
                <w:ilvl w:val="0"/>
                <w:numId w:val="0"/>
              </w:numPr>
              <w:rPr>
                <w:b/>
                <w:bCs/>
                <w:sz w:val="22"/>
                <w:szCs w:val="22"/>
              </w:rPr>
            </w:pPr>
            <w:proofErr w:type="gramStart"/>
            <w:r w:rsidRPr="00691BC6">
              <w:rPr>
                <w:b/>
                <w:bCs/>
                <w:sz w:val="22"/>
                <w:szCs w:val="22"/>
              </w:rPr>
              <w:t>AC.L</w:t>
            </w:r>
            <w:proofErr w:type="gramEnd"/>
            <w:r w:rsidRPr="00691BC6">
              <w:rPr>
                <w:b/>
                <w:bCs/>
                <w:sz w:val="22"/>
                <w:szCs w:val="22"/>
              </w:rPr>
              <w:t>-3.1</w:t>
            </w:r>
            <w:r>
              <w:rPr>
                <w:b/>
                <w:bCs/>
                <w:sz w:val="22"/>
                <w:szCs w:val="22"/>
              </w:rPr>
              <w:t>3</w:t>
            </w:r>
            <w:r w:rsidRPr="00691BC6">
              <w:rPr>
                <w:b/>
                <w:bCs/>
                <w:sz w:val="22"/>
                <w:szCs w:val="22"/>
              </w:rPr>
              <w:t>.</w:t>
            </w:r>
            <w:r>
              <w:rPr>
                <w:b/>
                <w:bCs/>
                <w:sz w:val="22"/>
                <w:szCs w:val="22"/>
              </w:rPr>
              <w:t>1</w:t>
            </w:r>
            <w:r w:rsidRPr="00691BC6">
              <w:rPr>
                <w:b/>
                <w:bCs/>
                <w:sz w:val="22"/>
                <w:szCs w:val="22"/>
              </w:rPr>
              <w:t xml:space="preserve"> Control STATUS</w:t>
            </w:r>
          </w:p>
        </w:tc>
        <w:tc>
          <w:tcPr>
            <w:tcW w:w="5232" w:type="dxa"/>
            <w:vAlign w:val="center"/>
          </w:tcPr>
          <w:p w14:paraId="7B797E43" w14:textId="77777777" w:rsidR="00422C95" w:rsidRPr="00635092" w:rsidRDefault="00422C95" w:rsidP="00373369">
            <w:pPr>
              <w:jc w:val="center"/>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091F3B39" w14:textId="77777777" w:rsidR="00E3135C" w:rsidRDefault="00E3135C" w:rsidP="00953D7A">
      <w:pPr>
        <w:spacing w:after="0" w:line="240" w:lineRule="auto"/>
        <w:rPr>
          <w:rFonts w:ascii="Oracle Sans" w:eastAsia="Times New Roman" w:hAnsi="Oracle Sans" w:cs="Calibri"/>
          <w:b/>
          <w:bCs/>
          <w:sz w:val="24"/>
          <w:szCs w:val="24"/>
          <w:lang w:val="en-US" w:eastAsia="en-US"/>
          <w14:numSpacing w14:val="default"/>
        </w:rPr>
      </w:pPr>
    </w:p>
    <w:p w14:paraId="03A793DA" w14:textId="77777777" w:rsidR="00C4456F" w:rsidRDefault="00C4456F" w:rsidP="00953D7A">
      <w:pPr>
        <w:spacing w:after="0" w:line="240" w:lineRule="auto"/>
        <w:rPr>
          <w:rStyle w:val="Heading1Char"/>
          <w:lang w:val="en-US" w:eastAsia="en-US"/>
        </w:rPr>
      </w:pPr>
    </w:p>
    <w:p w14:paraId="20E73782" w14:textId="77777777" w:rsidR="00C4456F" w:rsidRDefault="00C4456F" w:rsidP="00953D7A">
      <w:pPr>
        <w:spacing w:after="0" w:line="240" w:lineRule="auto"/>
        <w:rPr>
          <w:rStyle w:val="Heading1Char"/>
          <w:lang w:val="en-US" w:eastAsia="en-US"/>
        </w:rPr>
      </w:pPr>
    </w:p>
    <w:p w14:paraId="3984ACAE" w14:textId="77777777" w:rsidR="00C4456F" w:rsidRDefault="00C4456F" w:rsidP="00953D7A">
      <w:pPr>
        <w:spacing w:after="0" w:line="240" w:lineRule="auto"/>
        <w:rPr>
          <w:rStyle w:val="Heading1Char"/>
          <w:lang w:val="en-US" w:eastAsia="en-US"/>
        </w:rPr>
      </w:pPr>
    </w:p>
    <w:p w14:paraId="5FECE7B6" w14:textId="1DD618DE" w:rsidR="007162E2" w:rsidRDefault="00953D7A" w:rsidP="00953D7A">
      <w:pPr>
        <w:spacing w:after="0" w:line="240" w:lineRule="auto"/>
        <w:rPr>
          <w:lang w:val="en-US" w:eastAsia="en-US"/>
        </w:rPr>
      </w:pPr>
      <w:bookmarkStart w:id="31" w:name="_Toc145336086"/>
      <w:r w:rsidRPr="00953D7A">
        <w:rPr>
          <w:rStyle w:val="Heading1Char"/>
          <w:lang w:val="en-US" w:eastAsia="en-US"/>
        </w:rPr>
        <w:lastRenderedPageBreak/>
        <w:t>SC.L1-3.13.5</w:t>
      </w:r>
      <w:r w:rsidR="00E3135C" w:rsidRPr="00E3135C">
        <w:rPr>
          <w:rStyle w:val="Heading1Char"/>
        </w:rPr>
        <w:t xml:space="preserve">: </w:t>
      </w:r>
      <w:r w:rsidRPr="00953D7A">
        <w:rPr>
          <w:rStyle w:val="Heading1Char"/>
          <w:lang w:val="en-US" w:eastAsia="en-US"/>
        </w:rPr>
        <w:t>Public-Access System Separation</w:t>
      </w:r>
      <w:bookmarkEnd w:id="31"/>
      <w:r w:rsidRPr="00953D7A">
        <w:rPr>
          <w:rFonts w:ascii="Oracle Sans" w:eastAsia="Times New Roman" w:hAnsi="Oracle Sans" w:cs="Calibri"/>
          <w:sz w:val="24"/>
          <w:szCs w:val="24"/>
          <w:lang w:val="en-US" w:eastAsia="en-US"/>
          <w14:numSpacing w14:val="default"/>
        </w:rPr>
        <w:br/>
      </w:r>
      <w:r w:rsidRPr="00953D7A">
        <w:rPr>
          <w:lang w:val="en-US" w:eastAsia="en-US"/>
        </w:rPr>
        <w:t xml:space="preserve">Implement subnetworks for publicly accessible system components that </w:t>
      </w:r>
      <w:proofErr w:type="gramStart"/>
      <w:r w:rsidRPr="00953D7A">
        <w:rPr>
          <w:lang w:val="en-US" w:eastAsia="en-US"/>
        </w:rPr>
        <w:t>are physically or logically separated</w:t>
      </w:r>
      <w:proofErr w:type="gramEnd"/>
      <w:r w:rsidRPr="00953D7A">
        <w:rPr>
          <w:lang w:val="en-US" w:eastAsia="en-US"/>
        </w:rPr>
        <w:t xml:space="preserve"> from internal networks.</w:t>
      </w:r>
    </w:p>
    <w:p w14:paraId="267F4D8A" w14:textId="77777777" w:rsidR="007162E2" w:rsidRPr="007162E2" w:rsidRDefault="00953D7A" w:rsidP="00976398">
      <w:pPr>
        <w:pStyle w:val="ListParagraph"/>
        <w:numPr>
          <w:ilvl w:val="0"/>
          <w:numId w:val="36"/>
        </w:numPr>
        <w:spacing w:after="0" w:line="240" w:lineRule="auto"/>
        <w:rPr>
          <w:rFonts w:ascii="Oracle Sans" w:eastAsia="Times New Roman" w:hAnsi="Oracle Sans" w:cs="Calibri"/>
          <w:sz w:val="24"/>
          <w:szCs w:val="24"/>
          <w:lang w:val="en-US" w:eastAsia="en-US"/>
          <w14:numSpacing w14:val="default"/>
        </w:rPr>
      </w:pPr>
      <w:r w:rsidRPr="007162E2">
        <w:rPr>
          <w:lang w:val="en-US" w:eastAsia="en-US"/>
        </w:rPr>
        <w:t>FAR Clause 52.204-21 b.1.xi</w:t>
      </w:r>
    </w:p>
    <w:p w14:paraId="7B8E9A15" w14:textId="3598158B" w:rsidR="00953D7A" w:rsidRPr="007162E2" w:rsidRDefault="00953D7A" w:rsidP="00976398">
      <w:pPr>
        <w:pStyle w:val="ListParagraph"/>
        <w:numPr>
          <w:ilvl w:val="0"/>
          <w:numId w:val="36"/>
        </w:numPr>
        <w:spacing w:after="0" w:line="240" w:lineRule="auto"/>
        <w:rPr>
          <w:rFonts w:ascii="Oracle Sans" w:eastAsia="Times New Roman" w:hAnsi="Oracle Sans" w:cs="Calibri"/>
          <w:sz w:val="24"/>
          <w:szCs w:val="24"/>
          <w:lang w:val="en-US" w:eastAsia="en-US"/>
          <w14:numSpacing w14:val="default"/>
        </w:rPr>
      </w:pPr>
      <w:r w:rsidRPr="007162E2">
        <w:rPr>
          <w:lang w:val="en-US" w:eastAsia="en-US"/>
        </w:rPr>
        <w:t>NIST SP 800-171 Rev 2 3.13.5</w:t>
      </w:r>
    </w:p>
    <w:p w14:paraId="2F72628E" w14:textId="77777777" w:rsidR="00E3135C" w:rsidRDefault="00E3135C" w:rsidP="00953D7A">
      <w:pPr>
        <w:spacing w:after="0" w:line="240" w:lineRule="auto"/>
        <w:rPr>
          <w:rFonts w:ascii="Oracle Sans" w:eastAsia="Times New Roman" w:hAnsi="Oracle Sans" w:cs="Calibri"/>
          <w:b/>
          <w:bCs/>
          <w:sz w:val="24"/>
          <w:szCs w:val="24"/>
          <w:lang w:val="en-US" w:eastAsia="en-US"/>
          <w14:numSpacing w14:val="default"/>
        </w:rPr>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1338B7F5"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1E3CB85B"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1A792CD0" w14:textId="14175D09"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35B8F26B"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01C7B714"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01F5F79E" w14:textId="47DD5BAD" w:rsidR="00422C95" w:rsidRPr="00202237" w:rsidRDefault="00B60990" w:rsidP="00373369">
            <w:pPr>
              <w:jc w:val="center"/>
              <w:rPr>
                <w:rFonts w:ascii="Oracle Sans" w:eastAsia="Times New Roman" w:hAnsi="Oracle Sans" w:cs="Calibri"/>
                <w:color w:val="000000"/>
                <w:lang w:val="en-US" w:eastAsia="en-US"/>
                <w14:numSpacing w14:val="default"/>
              </w:rPr>
            </w:pPr>
            <w:r w:rsidRPr="00B60990">
              <w:rPr>
                <w:rFonts w:ascii="Oracle Sans" w:eastAsia="Times New Roman" w:hAnsi="Oracle Sans" w:cs="Calibri"/>
                <w:color w:val="000000" w:themeColor="text1"/>
                <w:lang w:val="en-US" w:eastAsia="en-US"/>
                <w14:numSpacing w14:val="default"/>
              </w:rPr>
              <w:t>Do you have a policy for separating public facing systems from internal systems?</w:t>
            </w:r>
          </w:p>
        </w:tc>
        <w:tc>
          <w:tcPr>
            <w:tcW w:w="3640" w:type="dxa"/>
            <w:tcBorders>
              <w:top w:val="single" w:sz="12" w:space="0" w:color="FFFFFF" w:themeColor="background1"/>
            </w:tcBorders>
            <w:vAlign w:val="center"/>
            <w:hideMark/>
          </w:tcPr>
          <w:p w14:paraId="5429120F" w14:textId="6795C1CB" w:rsidR="00422C95" w:rsidRPr="00202237" w:rsidRDefault="00B60990"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B60990">
              <w:rPr>
                <w:rFonts w:ascii="Oracle Sans" w:eastAsia="Times New Roman" w:hAnsi="Oracle Sans" w:cs="Calibri"/>
                <w:lang w:val="en-US" w:eastAsia="en-US"/>
                <w14:numSpacing w14:val="default"/>
              </w:rPr>
              <w:t xml:space="preserve">Create a documented policy for separating public facing systems from internal systems.  </w:t>
            </w:r>
          </w:p>
        </w:tc>
        <w:tc>
          <w:tcPr>
            <w:tcW w:w="2119" w:type="dxa"/>
            <w:tcBorders>
              <w:top w:val="single" w:sz="12" w:space="0" w:color="FFFFFF" w:themeColor="background1"/>
            </w:tcBorders>
            <w:shd w:val="clear" w:color="auto" w:fill="auto"/>
            <w:noWrap/>
            <w:vAlign w:val="center"/>
            <w:hideMark/>
          </w:tcPr>
          <w:p w14:paraId="46A6A2FE"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40932B77"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65C734B5"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263DF7AC"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32534BE4"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68F75290" w14:textId="77777777" w:rsidR="00422C95" w:rsidRDefault="00422C95" w:rsidP="00422C95">
      <w:pPr>
        <w:pStyle w:val="Normalbullet"/>
        <w:numPr>
          <w:ilvl w:val="0"/>
          <w:numId w:val="0"/>
        </w:numPr>
        <w:ind w:left="360" w:hanging="360"/>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5B99A367"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73275273"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93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4692F472" w14:textId="18EFDFFC"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1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0EB89E32"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6BE02C85"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301E8BF2" w14:textId="0416FA11" w:rsidR="00422C95" w:rsidRPr="00202237" w:rsidRDefault="00B60990" w:rsidP="00373369">
            <w:pPr>
              <w:jc w:val="center"/>
              <w:rPr>
                <w:rFonts w:ascii="Oracle Sans" w:eastAsia="Times New Roman" w:hAnsi="Oracle Sans" w:cs="Calibri"/>
                <w:color w:val="000000"/>
                <w:lang w:val="en-US" w:eastAsia="en-US"/>
                <w14:numSpacing w14:val="default"/>
              </w:rPr>
            </w:pPr>
            <w:r w:rsidRPr="00B60990">
              <w:rPr>
                <w:rFonts w:ascii="Oracle Sans" w:eastAsia="Times New Roman" w:hAnsi="Oracle Sans" w:cs="Calibri"/>
                <w:color w:val="000000" w:themeColor="text1"/>
                <w:lang w:val="en-US" w:eastAsia="en-US"/>
                <w14:numSpacing w14:val="default"/>
              </w:rPr>
              <w:t>Do you implement physical and logical controls to separate public facing systems from internal systems?</w:t>
            </w:r>
          </w:p>
        </w:tc>
        <w:tc>
          <w:tcPr>
            <w:tcW w:w="3938" w:type="dxa"/>
            <w:tcBorders>
              <w:top w:val="single" w:sz="12" w:space="0" w:color="FFFFFF" w:themeColor="background1"/>
            </w:tcBorders>
            <w:vAlign w:val="center"/>
            <w:hideMark/>
          </w:tcPr>
          <w:p w14:paraId="1EEBA17A" w14:textId="1CEA7F2D" w:rsidR="00422C95" w:rsidRPr="00202237" w:rsidRDefault="00B60990"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B60990">
              <w:rPr>
                <w:rFonts w:ascii="Oracle Sans" w:eastAsia="Times New Roman" w:hAnsi="Oracle Sans" w:cs="Calibri"/>
                <w:lang w:val="en-US" w:eastAsia="en-US"/>
                <w14:numSpacing w14:val="default"/>
              </w:rPr>
              <w:t xml:space="preserve">Implement physical and logical controls using IAM, </w:t>
            </w:r>
            <w:r w:rsidR="005B7738">
              <w:rPr>
                <w:rFonts w:ascii="Oracle Sans" w:eastAsia="Times New Roman" w:hAnsi="Oracle Sans" w:cs="Calibri"/>
                <w:lang w:val="en-US" w:eastAsia="en-US"/>
                <w14:numSpacing w14:val="default"/>
              </w:rPr>
              <w:t>C</w:t>
            </w:r>
            <w:r w:rsidRPr="00B60990">
              <w:rPr>
                <w:rFonts w:ascii="Oracle Sans" w:eastAsia="Times New Roman" w:hAnsi="Oracle Sans" w:cs="Calibri"/>
                <w:lang w:val="en-US" w:eastAsia="en-US"/>
                <w14:numSpacing w14:val="default"/>
              </w:rPr>
              <w:t>loud</w:t>
            </w:r>
            <w:r w:rsidR="002E0D29">
              <w:rPr>
                <w:rFonts w:ascii="Oracle Sans" w:eastAsia="Times New Roman" w:hAnsi="Oracle Sans" w:cs="Calibri"/>
                <w:lang w:val="en-US" w:eastAsia="en-US"/>
                <w14:numSpacing w14:val="default"/>
              </w:rPr>
              <w:t xml:space="preserve"> </w:t>
            </w:r>
            <w:r w:rsidR="005B7738">
              <w:rPr>
                <w:rFonts w:ascii="Oracle Sans" w:eastAsia="Times New Roman" w:hAnsi="Oracle Sans" w:cs="Calibri"/>
                <w:lang w:val="en-US" w:eastAsia="en-US"/>
                <w14:numSpacing w14:val="default"/>
              </w:rPr>
              <w:t>G</w:t>
            </w:r>
            <w:r w:rsidRPr="00B60990">
              <w:rPr>
                <w:rFonts w:ascii="Oracle Sans" w:eastAsia="Times New Roman" w:hAnsi="Oracle Sans" w:cs="Calibri"/>
                <w:lang w:val="en-US" w:eastAsia="en-US"/>
                <w14:numSpacing w14:val="default"/>
              </w:rPr>
              <w:t>uard</w:t>
            </w:r>
            <w:r w:rsidR="002E0D29">
              <w:rPr>
                <w:rFonts w:ascii="Oracle Sans" w:eastAsia="Times New Roman" w:hAnsi="Oracle Sans" w:cs="Calibri"/>
                <w:lang w:val="en-US" w:eastAsia="en-US"/>
                <w14:numSpacing w14:val="default"/>
              </w:rPr>
              <w:t>,</w:t>
            </w:r>
            <w:r w:rsidRPr="00B60990">
              <w:rPr>
                <w:rFonts w:ascii="Oracle Sans" w:eastAsia="Times New Roman" w:hAnsi="Oracle Sans" w:cs="Calibri"/>
                <w:lang w:val="en-US" w:eastAsia="en-US"/>
                <w14:numSpacing w14:val="default"/>
              </w:rPr>
              <w:t xml:space="preserve"> and OCI </w:t>
            </w:r>
            <w:r w:rsidR="005B7738">
              <w:rPr>
                <w:rFonts w:ascii="Oracle Sans" w:eastAsia="Times New Roman" w:hAnsi="Oracle Sans" w:cs="Calibri"/>
                <w:lang w:val="en-US" w:eastAsia="en-US"/>
                <w14:numSpacing w14:val="default"/>
              </w:rPr>
              <w:t>S</w:t>
            </w:r>
            <w:r w:rsidRPr="00B60990">
              <w:rPr>
                <w:rFonts w:ascii="Oracle Sans" w:eastAsia="Times New Roman" w:hAnsi="Oracle Sans" w:cs="Calibri"/>
                <w:lang w:val="en-US" w:eastAsia="en-US"/>
                <w14:numSpacing w14:val="default"/>
              </w:rPr>
              <w:t xml:space="preserve">ecurity </w:t>
            </w:r>
            <w:r w:rsidR="005B7738">
              <w:rPr>
                <w:rFonts w:ascii="Oracle Sans" w:eastAsia="Times New Roman" w:hAnsi="Oracle Sans" w:cs="Calibri"/>
                <w:lang w:val="en-US" w:eastAsia="en-US"/>
                <w14:numSpacing w14:val="default"/>
              </w:rPr>
              <w:t>Z</w:t>
            </w:r>
            <w:r w:rsidRPr="00B60990">
              <w:rPr>
                <w:rFonts w:ascii="Oracle Sans" w:eastAsia="Times New Roman" w:hAnsi="Oracle Sans" w:cs="Calibri"/>
                <w:lang w:val="en-US" w:eastAsia="en-US"/>
                <w14:numSpacing w14:val="default"/>
              </w:rPr>
              <w:t xml:space="preserve">ones.  </w:t>
            </w:r>
          </w:p>
        </w:tc>
        <w:tc>
          <w:tcPr>
            <w:tcW w:w="1821" w:type="dxa"/>
            <w:tcBorders>
              <w:top w:val="single" w:sz="12" w:space="0" w:color="FFFFFF" w:themeColor="background1"/>
            </w:tcBorders>
            <w:shd w:val="clear" w:color="auto" w:fill="auto"/>
            <w:noWrap/>
            <w:vAlign w:val="center"/>
            <w:hideMark/>
          </w:tcPr>
          <w:p w14:paraId="509E81A3"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14D8DAB8"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1218D026"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938" w:type="dxa"/>
            <w:vAlign w:val="center"/>
          </w:tcPr>
          <w:p w14:paraId="5CF5EF96"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1821" w:type="dxa"/>
            <w:shd w:val="clear" w:color="auto" w:fill="auto"/>
            <w:noWrap/>
            <w:vAlign w:val="center"/>
          </w:tcPr>
          <w:p w14:paraId="61F526A8"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tbl>
      <w:tblPr>
        <w:tblStyle w:val="TableGrid"/>
        <w:tblpPr w:leftFromText="180" w:rightFromText="180" w:vertAnchor="text" w:horzAnchor="margin" w:tblpY="207"/>
        <w:tblOverlap w:val="never"/>
        <w:tblW w:w="5000" w:type="pct"/>
        <w:tblLook w:val="04A0" w:firstRow="1" w:lastRow="0" w:firstColumn="1" w:lastColumn="0" w:noHBand="0" w:noVBand="1"/>
      </w:tblPr>
      <w:tblGrid>
        <w:gridCol w:w="4504"/>
        <w:gridCol w:w="5232"/>
      </w:tblGrid>
      <w:tr w:rsidR="00422C95" w14:paraId="0DC50BC6" w14:textId="77777777" w:rsidTr="00373369">
        <w:trPr>
          <w:trHeight w:val="347"/>
        </w:trPr>
        <w:tc>
          <w:tcPr>
            <w:tcW w:w="4504" w:type="dxa"/>
          </w:tcPr>
          <w:p w14:paraId="5E4B7698" w14:textId="743489CA" w:rsidR="00422C95" w:rsidRPr="00691BC6" w:rsidRDefault="00422C95" w:rsidP="00373369">
            <w:pPr>
              <w:pStyle w:val="Normalbullet"/>
              <w:numPr>
                <w:ilvl w:val="0"/>
                <w:numId w:val="0"/>
              </w:numPr>
              <w:rPr>
                <w:b/>
                <w:bCs/>
                <w:sz w:val="22"/>
                <w:szCs w:val="22"/>
              </w:rPr>
            </w:pPr>
            <w:proofErr w:type="gramStart"/>
            <w:r w:rsidRPr="00691BC6">
              <w:rPr>
                <w:b/>
                <w:bCs/>
                <w:sz w:val="22"/>
                <w:szCs w:val="22"/>
              </w:rPr>
              <w:t>AC.L</w:t>
            </w:r>
            <w:proofErr w:type="gramEnd"/>
            <w:r w:rsidRPr="00691BC6">
              <w:rPr>
                <w:b/>
                <w:bCs/>
                <w:sz w:val="22"/>
                <w:szCs w:val="22"/>
              </w:rPr>
              <w:t>-3.1</w:t>
            </w:r>
            <w:r>
              <w:rPr>
                <w:b/>
                <w:bCs/>
                <w:sz w:val="22"/>
                <w:szCs w:val="22"/>
              </w:rPr>
              <w:t>3</w:t>
            </w:r>
            <w:r w:rsidRPr="00691BC6">
              <w:rPr>
                <w:b/>
                <w:bCs/>
                <w:sz w:val="22"/>
                <w:szCs w:val="22"/>
              </w:rPr>
              <w:t>.</w:t>
            </w:r>
            <w:r>
              <w:rPr>
                <w:b/>
                <w:bCs/>
                <w:sz w:val="22"/>
                <w:szCs w:val="22"/>
              </w:rPr>
              <w:t>5</w:t>
            </w:r>
            <w:r w:rsidRPr="00691BC6">
              <w:rPr>
                <w:b/>
                <w:bCs/>
                <w:sz w:val="22"/>
                <w:szCs w:val="22"/>
              </w:rPr>
              <w:t xml:space="preserve"> Control STATUS</w:t>
            </w:r>
          </w:p>
        </w:tc>
        <w:tc>
          <w:tcPr>
            <w:tcW w:w="5232" w:type="dxa"/>
            <w:vAlign w:val="center"/>
          </w:tcPr>
          <w:p w14:paraId="10119670" w14:textId="77777777" w:rsidR="00422C95" w:rsidRPr="00635092" w:rsidRDefault="00422C95" w:rsidP="00373369">
            <w:pPr>
              <w:jc w:val="center"/>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78BB4509" w14:textId="77777777" w:rsidR="00422C95" w:rsidRDefault="00422C95" w:rsidP="00953D7A">
      <w:pPr>
        <w:spacing w:after="0" w:line="240" w:lineRule="auto"/>
        <w:rPr>
          <w:rStyle w:val="Heading1Char"/>
          <w:bCs w:val="0"/>
          <w:lang w:val="en-US" w:eastAsia="en-US"/>
        </w:rPr>
      </w:pPr>
    </w:p>
    <w:p w14:paraId="19454ACA" w14:textId="5DA4075C" w:rsidR="007162E2" w:rsidRDefault="00953D7A" w:rsidP="00953D7A">
      <w:pPr>
        <w:spacing w:after="0" w:line="240" w:lineRule="auto"/>
        <w:rPr>
          <w:lang w:val="en-US" w:eastAsia="en-US"/>
        </w:rPr>
      </w:pPr>
      <w:bookmarkStart w:id="32" w:name="_Toc145336087"/>
      <w:r w:rsidRPr="00953D7A">
        <w:rPr>
          <w:rStyle w:val="Heading1Char"/>
          <w:bCs w:val="0"/>
          <w:lang w:val="en-US" w:eastAsia="en-US"/>
        </w:rPr>
        <w:t>SI.L1-3.14.1</w:t>
      </w:r>
      <w:r w:rsidR="00E3135C" w:rsidRPr="00E3135C">
        <w:rPr>
          <w:rStyle w:val="Heading1Char"/>
          <w:bCs w:val="0"/>
        </w:rPr>
        <w:t xml:space="preserve">: </w:t>
      </w:r>
      <w:r w:rsidRPr="00953D7A">
        <w:rPr>
          <w:rStyle w:val="Heading1Char"/>
          <w:lang w:val="en-US" w:eastAsia="en-US"/>
        </w:rPr>
        <w:t>Flaw Remediation</w:t>
      </w:r>
      <w:bookmarkEnd w:id="32"/>
      <w:r w:rsidRPr="00953D7A">
        <w:rPr>
          <w:rFonts w:ascii="Oracle Sans" w:eastAsia="Times New Roman" w:hAnsi="Oracle Sans" w:cs="Calibri"/>
          <w:sz w:val="24"/>
          <w:szCs w:val="24"/>
          <w:lang w:val="en-US" w:eastAsia="en-US"/>
          <w14:numSpacing w14:val="default"/>
        </w:rPr>
        <w:br/>
      </w:r>
      <w:r w:rsidRPr="00953D7A">
        <w:rPr>
          <w:lang w:val="en-US" w:eastAsia="en-US"/>
        </w:rPr>
        <w:t xml:space="preserve">Identify, report, and correct information and information system flaws </w:t>
      </w:r>
      <w:proofErr w:type="gramStart"/>
      <w:r w:rsidRPr="00953D7A">
        <w:rPr>
          <w:lang w:val="en-US" w:eastAsia="en-US"/>
        </w:rPr>
        <w:t>in a timely manner</w:t>
      </w:r>
      <w:proofErr w:type="gramEnd"/>
      <w:r w:rsidRPr="00953D7A">
        <w:rPr>
          <w:lang w:val="en-US" w:eastAsia="en-US"/>
        </w:rPr>
        <w:t>.</w:t>
      </w:r>
    </w:p>
    <w:p w14:paraId="0D3E918A" w14:textId="77777777" w:rsidR="007162E2" w:rsidRPr="007162E2" w:rsidRDefault="00953D7A" w:rsidP="00976398">
      <w:pPr>
        <w:pStyle w:val="ListParagraph"/>
        <w:numPr>
          <w:ilvl w:val="0"/>
          <w:numId w:val="37"/>
        </w:numPr>
        <w:spacing w:after="0" w:line="240" w:lineRule="auto"/>
        <w:rPr>
          <w:rFonts w:ascii="Oracle Sans" w:eastAsia="Times New Roman" w:hAnsi="Oracle Sans" w:cs="Calibri"/>
          <w:sz w:val="24"/>
          <w:szCs w:val="24"/>
          <w:lang w:val="en-US" w:eastAsia="en-US"/>
          <w14:numSpacing w14:val="default"/>
        </w:rPr>
      </w:pPr>
      <w:r w:rsidRPr="007162E2">
        <w:rPr>
          <w:lang w:val="en-US" w:eastAsia="en-US"/>
        </w:rPr>
        <w:t>FAR Clause 52.204-21 b.1.xii</w:t>
      </w:r>
    </w:p>
    <w:p w14:paraId="28BA0028" w14:textId="39FF2BC2" w:rsidR="00953D7A" w:rsidRPr="007162E2" w:rsidRDefault="00953D7A" w:rsidP="00976398">
      <w:pPr>
        <w:pStyle w:val="ListParagraph"/>
        <w:numPr>
          <w:ilvl w:val="0"/>
          <w:numId w:val="37"/>
        </w:numPr>
        <w:spacing w:after="0" w:line="240" w:lineRule="auto"/>
        <w:rPr>
          <w:rFonts w:ascii="Oracle Sans" w:eastAsia="Times New Roman" w:hAnsi="Oracle Sans" w:cs="Calibri"/>
          <w:sz w:val="24"/>
          <w:szCs w:val="24"/>
          <w:lang w:val="en-US" w:eastAsia="en-US"/>
          <w14:numSpacing w14:val="default"/>
        </w:rPr>
      </w:pPr>
      <w:r w:rsidRPr="007162E2">
        <w:rPr>
          <w:lang w:val="en-US" w:eastAsia="en-US"/>
        </w:rPr>
        <w:t>NIST SP 800-171 Rev 2 3.14.1</w:t>
      </w:r>
    </w:p>
    <w:p w14:paraId="103EE300" w14:textId="77777777" w:rsidR="00E3135C" w:rsidRDefault="00E3135C" w:rsidP="00953D7A">
      <w:pPr>
        <w:spacing w:after="0" w:line="240" w:lineRule="auto"/>
        <w:rPr>
          <w:rFonts w:ascii="Oracle Sans" w:eastAsia="Times New Roman" w:hAnsi="Oracle Sans" w:cs="Calibri"/>
          <w:b/>
          <w:bCs/>
          <w:sz w:val="24"/>
          <w:szCs w:val="24"/>
          <w:lang w:val="en-US" w:eastAsia="en-US"/>
          <w14:numSpacing w14:val="default"/>
        </w:rPr>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08FA64B3"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02507749"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63FCD2EE" w14:textId="6079899A"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7534E321"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0150BCC5"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08F5D650" w14:textId="1E84501C" w:rsidR="00422C95" w:rsidRPr="00202237" w:rsidRDefault="00B60990" w:rsidP="00373369">
            <w:pPr>
              <w:jc w:val="center"/>
              <w:rPr>
                <w:rFonts w:ascii="Oracle Sans" w:eastAsia="Times New Roman" w:hAnsi="Oracle Sans" w:cs="Calibri"/>
                <w:color w:val="000000"/>
                <w:lang w:val="en-US" w:eastAsia="en-US"/>
                <w14:numSpacing w14:val="default"/>
              </w:rPr>
            </w:pPr>
            <w:r w:rsidRPr="00B60990">
              <w:rPr>
                <w:rFonts w:ascii="Oracle Sans" w:eastAsia="Times New Roman" w:hAnsi="Oracle Sans" w:cs="Calibri"/>
                <w:color w:val="000000" w:themeColor="text1"/>
                <w:lang w:val="en-US" w:eastAsia="en-US"/>
                <w14:numSpacing w14:val="default"/>
              </w:rPr>
              <w:t xml:space="preserve">Do you have a documented process for remediating security vulnerabilities?  </w:t>
            </w:r>
          </w:p>
        </w:tc>
        <w:tc>
          <w:tcPr>
            <w:tcW w:w="3640" w:type="dxa"/>
            <w:tcBorders>
              <w:top w:val="single" w:sz="12" w:space="0" w:color="FFFFFF" w:themeColor="background1"/>
            </w:tcBorders>
            <w:vAlign w:val="center"/>
            <w:hideMark/>
          </w:tcPr>
          <w:p w14:paraId="5A2B5FC7" w14:textId="5B8DDE1E" w:rsidR="00422C95" w:rsidRPr="00202237" w:rsidRDefault="00B60990"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B60990">
              <w:rPr>
                <w:rFonts w:ascii="Oracle Sans" w:eastAsia="Times New Roman" w:hAnsi="Oracle Sans" w:cs="Calibri"/>
                <w:lang w:val="en-US" w:eastAsia="en-US"/>
                <w14:numSpacing w14:val="default"/>
              </w:rPr>
              <w:t>Create a documented process for remediating vulnerabilities</w:t>
            </w:r>
            <w:r w:rsidR="002E0D29">
              <w:rPr>
                <w:rFonts w:ascii="Oracle Sans" w:eastAsia="Times New Roman" w:hAnsi="Oracle Sans" w:cs="Calibri"/>
                <w:lang w:val="en-US" w:eastAsia="en-US"/>
                <w14:numSpacing w14:val="default"/>
              </w:rPr>
              <w:t>.</w:t>
            </w:r>
          </w:p>
        </w:tc>
        <w:tc>
          <w:tcPr>
            <w:tcW w:w="2119" w:type="dxa"/>
            <w:tcBorders>
              <w:top w:val="single" w:sz="12" w:space="0" w:color="FFFFFF" w:themeColor="background1"/>
            </w:tcBorders>
            <w:shd w:val="clear" w:color="auto" w:fill="auto"/>
            <w:noWrap/>
            <w:vAlign w:val="center"/>
            <w:hideMark/>
          </w:tcPr>
          <w:p w14:paraId="4D062F48"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74545171"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11667C5B"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23BD57AC"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31D931B2"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61C54117" w14:textId="77777777" w:rsidR="00422C95" w:rsidRDefault="00422C95" w:rsidP="00422C95">
      <w:pPr>
        <w:pStyle w:val="Normalbullet"/>
        <w:numPr>
          <w:ilvl w:val="0"/>
          <w:numId w:val="0"/>
        </w:numPr>
        <w:ind w:left="360" w:hanging="360"/>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7D6447CE"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675EFA47"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93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41B4575A" w14:textId="50ED1EB8"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1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3E87DE34"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01EC2905"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0B239EA7" w14:textId="6F304353" w:rsidR="00422C95" w:rsidRPr="00202237" w:rsidRDefault="00B60990" w:rsidP="00373369">
            <w:pPr>
              <w:jc w:val="center"/>
              <w:rPr>
                <w:rFonts w:ascii="Oracle Sans" w:eastAsia="Times New Roman" w:hAnsi="Oracle Sans" w:cs="Calibri"/>
                <w:color w:val="000000"/>
                <w:lang w:val="en-US" w:eastAsia="en-US"/>
                <w14:numSpacing w14:val="default"/>
              </w:rPr>
            </w:pPr>
            <w:r w:rsidRPr="00B60990">
              <w:rPr>
                <w:rFonts w:ascii="Oracle Sans" w:eastAsia="Times New Roman" w:hAnsi="Oracle Sans" w:cs="Calibri"/>
                <w:color w:val="000000" w:themeColor="text1"/>
                <w:lang w:val="en-US" w:eastAsia="en-US"/>
                <w14:numSpacing w14:val="default"/>
              </w:rPr>
              <w:t>Do you use a vulnerability management tool to scan your system?</w:t>
            </w:r>
          </w:p>
        </w:tc>
        <w:tc>
          <w:tcPr>
            <w:tcW w:w="3938" w:type="dxa"/>
            <w:tcBorders>
              <w:top w:val="single" w:sz="12" w:space="0" w:color="FFFFFF" w:themeColor="background1"/>
            </w:tcBorders>
            <w:vAlign w:val="center"/>
            <w:hideMark/>
          </w:tcPr>
          <w:p w14:paraId="708A2709" w14:textId="4DB7777D" w:rsidR="00422C95" w:rsidRPr="00202237" w:rsidRDefault="00B60990"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B60990">
              <w:rPr>
                <w:rFonts w:ascii="Oracle Sans" w:eastAsia="Times New Roman" w:hAnsi="Oracle Sans" w:cs="Calibri"/>
                <w:lang w:val="en-US" w:eastAsia="en-US"/>
                <w14:numSpacing w14:val="default"/>
              </w:rPr>
              <w:t>Us</w:t>
            </w:r>
            <w:r w:rsidR="00B3054E">
              <w:rPr>
                <w:rFonts w:ascii="Oracle Sans" w:eastAsia="Times New Roman" w:hAnsi="Oracle Sans" w:cs="Calibri"/>
                <w:lang w:val="en-US" w:eastAsia="en-US"/>
                <w14:numSpacing w14:val="default"/>
              </w:rPr>
              <w:t>e OCI Vulnerability Scanning Service to</w:t>
            </w:r>
            <w:r w:rsidRPr="00B60990">
              <w:rPr>
                <w:rFonts w:ascii="Oracle Sans" w:eastAsia="Times New Roman" w:hAnsi="Oracle Sans" w:cs="Calibri"/>
                <w:lang w:val="en-US" w:eastAsia="en-US"/>
                <w14:numSpacing w14:val="default"/>
              </w:rPr>
              <w:t xml:space="preserve"> scan your system for vulnerabilities</w:t>
            </w:r>
            <w:r w:rsidR="002E0D29">
              <w:rPr>
                <w:rFonts w:ascii="Oracle Sans" w:eastAsia="Times New Roman" w:hAnsi="Oracle Sans" w:cs="Calibri"/>
                <w:lang w:val="en-US" w:eastAsia="en-US"/>
                <w14:numSpacing w14:val="default"/>
              </w:rPr>
              <w:t>.</w:t>
            </w:r>
          </w:p>
        </w:tc>
        <w:tc>
          <w:tcPr>
            <w:tcW w:w="1821" w:type="dxa"/>
            <w:tcBorders>
              <w:top w:val="single" w:sz="12" w:space="0" w:color="FFFFFF" w:themeColor="background1"/>
            </w:tcBorders>
            <w:shd w:val="clear" w:color="auto" w:fill="auto"/>
            <w:noWrap/>
            <w:vAlign w:val="center"/>
            <w:hideMark/>
          </w:tcPr>
          <w:p w14:paraId="7F087136"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621CC14E"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5BEE56CB"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938" w:type="dxa"/>
            <w:vAlign w:val="center"/>
          </w:tcPr>
          <w:p w14:paraId="61848981"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1821" w:type="dxa"/>
            <w:shd w:val="clear" w:color="auto" w:fill="auto"/>
            <w:noWrap/>
            <w:vAlign w:val="center"/>
          </w:tcPr>
          <w:p w14:paraId="349C0FF4"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tbl>
      <w:tblPr>
        <w:tblStyle w:val="TableGrid"/>
        <w:tblpPr w:leftFromText="180" w:rightFromText="180" w:vertAnchor="text" w:horzAnchor="margin" w:tblpY="207"/>
        <w:tblOverlap w:val="never"/>
        <w:tblW w:w="5000" w:type="pct"/>
        <w:tblLook w:val="04A0" w:firstRow="1" w:lastRow="0" w:firstColumn="1" w:lastColumn="0" w:noHBand="0" w:noVBand="1"/>
      </w:tblPr>
      <w:tblGrid>
        <w:gridCol w:w="4504"/>
        <w:gridCol w:w="5232"/>
      </w:tblGrid>
      <w:tr w:rsidR="00422C95" w14:paraId="4610DAC3" w14:textId="77777777" w:rsidTr="00373369">
        <w:trPr>
          <w:trHeight w:val="347"/>
        </w:trPr>
        <w:tc>
          <w:tcPr>
            <w:tcW w:w="4504" w:type="dxa"/>
          </w:tcPr>
          <w:p w14:paraId="0430B9FC" w14:textId="1467DBFC" w:rsidR="00422C95" w:rsidRPr="00691BC6" w:rsidRDefault="00422C95" w:rsidP="00373369">
            <w:pPr>
              <w:pStyle w:val="Normalbullet"/>
              <w:numPr>
                <w:ilvl w:val="0"/>
                <w:numId w:val="0"/>
              </w:numPr>
              <w:rPr>
                <w:b/>
                <w:bCs/>
                <w:sz w:val="22"/>
                <w:szCs w:val="22"/>
              </w:rPr>
            </w:pPr>
            <w:proofErr w:type="gramStart"/>
            <w:r w:rsidRPr="00691BC6">
              <w:rPr>
                <w:b/>
                <w:bCs/>
                <w:sz w:val="22"/>
                <w:szCs w:val="22"/>
              </w:rPr>
              <w:t>AC.L</w:t>
            </w:r>
            <w:proofErr w:type="gramEnd"/>
            <w:r w:rsidRPr="00691BC6">
              <w:rPr>
                <w:b/>
                <w:bCs/>
                <w:sz w:val="22"/>
                <w:szCs w:val="22"/>
              </w:rPr>
              <w:t>-3.1</w:t>
            </w:r>
            <w:r>
              <w:rPr>
                <w:b/>
                <w:bCs/>
                <w:sz w:val="22"/>
                <w:szCs w:val="22"/>
              </w:rPr>
              <w:t>4</w:t>
            </w:r>
            <w:r w:rsidRPr="00691BC6">
              <w:rPr>
                <w:b/>
                <w:bCs/>
                <w:sz w:val="22"/>
                <w:szCs w:val="22"/>
              </w:rPr>
              <w:t>.</w:t>
            </w:r>
            <w:r>
              <w:rPr>
                <w:b/>
                <w:bCs/>
                <w:sz w:val="22"/>
                <w:szCs w:val="22"/>
              </w:rPr>
              <w:t>1</w:t>
            </w:r>
            <w:r w:rsidRPr="00691BC6">
              <w:rPr>
                <w:b/>
                <w:bCs/>
                <w:sz w:val="22"/>
                <w:szCs w:val="22"/>
              </w:rPr>
              <w:t xml:space="preserve"> Control STATUS</w:t>
            </w:r>
          </w:p>
        </w:tc>
        <w:tc>
          <w:tcPr>
            <w:tcW w:w="5232" w:type="dxa"/>
            <w:vAlign w:val="center"/>
          </w:tcPr>
          <w:p w14:paraId="5C5BBA8F" w14:textId="77777777" w:rsidR="00422C95" w:rsidRPr="00635092" w:rsidRDefault="00422C95" w:rsidP="00373369">
            <w:pPr>
              <w:jc w:val="center"/>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562F179D" w14:textId="77777777" w:rsidR="00422C95" w:rsidRDefault="00422C95" w:rsidP="00953D7A">
      <w:pPr>
        <w:spacing w:after="0" w:line="240" w:lineRule="auto"/>
        <w:rPr>
          <w:rStyle w:val="Heading1Char"/>
          <w:lang w:val="en-US" w:eastAsia="en-US"/>
        </w:rPr>
      </w:pPr>
    </w:p>
    <w:p w14:paraId="4F250F12" w14:textId="77777777" w:rsidR="00C4456F" w:rsidRDefault="00C4456F" w:rsidP="00953D7A">
      <w:pPr>
        <w:spacing w:after="0" w:line="240" w:lineRule="auto"/>
        <w:rPr>
          <w:rStyle w:val="Heading1Char"/>
          <w:lang w:val="en-US" w:eastAsia="en-US"/>
        </w:rPr>
      </w:pPr>
    </w:p>
    <w:p w14:paraId="5327EB49" w14:textId="77777777" w:rsidR="00C4456F" w:rsidRDefault="00C4456F" w:rsidP="00953D7A">
      <w:pPr>
        <w:spacing w:after="0" w:line="240" w:lineRule="auto"/>
        <w:rPr>
          <w:rStyle w:val="Heading1Char"/>
          <w:lang w:val="en-US" w:eastAsia="en-US"/>
        </w:rPr>
      </w:pPr>
    </w:p>
    <w:p w14:paraId="517EAA3A" w14:textId="4009CDC6" w:rsidR="002E1B8F" w:rsidRDefault="00953D7A" w:rsidP="00953D7A">
      <w:pPr>
        <w:spacing w:after="0" w:line="240" w:lineRule="auto"/>
        <w:rPr>
          <w:lang w:val="en-US" w:eastAsia="en-US"/>
        </w:rPr>
      </w:pPr>
      <w:bookmarkStart w:id="33" w:name="_Toc145336088"/>
      <w:r w:rsidRPr="00953D7A">
        <w:rPr>
          <w:rStyle w:val="Heading1Char"/>
          <w:lang w:val="en-US" w:eastAsia="en-US"/>
        </w:rPr>
        <w:lastRenderedPageBreak/>
        <w:t>SI.L1-3.14.2</w:t>
      </w:r>
      <w:r w:rsidR="00E3135C" w:rsidRPr="00E3135C">
        <w:rPr>
          <w:rStyle w:val="Heading1Char"/>
        </w:rPr>
        <w:t xml:space="preserve">: </w:t>
      </w:r>
      <w:r w:rsidRPr="00953D7A">
        <w:rPr>
          <w:rStyle w:val="Heading1Char"/>
          <w:lang w:val="en-US" w:eastAsia="en-US"/>
        </w:rPr>
        <w:t>Malicious Code Protection</w:t>
      </w:r>
      <w:bookmarkEnd w:id="33"/>
      <w:r w:rsidRPr="00953D7A">
        <w:rPr>
          <w:rFonts w:ascii="Oracle Sans" w:eastAsia="Times New Roman" w:hAnsi="Oracle Sans" w:cs="Calibri"/>
          <w:sz w:val="24"/>
          <w:szCs w:val="24"/>
          <w:lang w:val="en-US" w:eastAsia="en-US"/>
          <w14:numSpacing w14:val="default"/>
        </w:rPr>
        <w:br/>
      </w:r>
      <w:r w:rsidRPr="00953D7A">
        <w:rPr>
          <w:lang w:val="en-US" w:eastAsia="en-US"/>
        </w:rPr>
        <w:t xml:space="preserve">Provide protection from malicious code at </w:t>
      </w:r>
      <w:proofErr w:type="gramStart"/>
      <w:r w:rsidRPr="00953D7A">
        <w:rPr>
          <w:lang w:val="en-US" w:eastAsia="en-US"/>
        </w:rPr>
        <w:t>appropriate locations</w:t>
      </w:r>
      <w:proofErr w:type="gramEnd"/>
      <w:r w:rsidRPr="00953D7A">
        <w:rPr>
          <w:lang w:val="en-US" w:eastAsia="en-US"/>
        </w:rPr>
        <w:t xml:space="preserve"> within organizational information systems.</w:t>
      </w:r>
    </w:p>
    <w:p w14:paraId="72177BEE" w14:textId="77777777" w:rsidR="002E1B8F" w:rsidRPr="002E1B8F" w:rsidRDefault="00953D7A" w:rsidP="00976398">
      <w:pPr>
        <w:pStyle w:val="ListParagraph"/>
        <w:numPr>
          <w:ilvl w:val="0"/>
          <w:numId w:val="38"/>
        </w:numPr>
        <w:spacing w:after="0" w:line="240" w:lineRule="auto"/>
        <w:rPr>
          <w:rFonts w:ascii="Oracle Sans" w:eastAsia="Times New Roman" w:hAnsi="Oracle Sans" w:cs="Calibri"/>
          <w:sz w:val="24"/>
          <w:szCs w:val="24"/>
          <w:lang w:val="en-US" w:eastAsia="en-US"/>
          <w14:numSpacing w14:val="default"/>
        </w:rPr>
      </w:pPr>
      <w:r w:rsidRPr="002E1B8F">
        <w:rPr>
          <w:lang w:val="en-US" w:eastAsia="en-US"/>
        </w:rPr>
        <w:t>FAR Clause 52.204-21 b.1.xiii</w:t>
      </w:r>
    </w:p>
    <w:p w14:paraId="02A4C0FF" w14:textId="4B32ACAE" w:rsidR="00953D7A" w:rsidRPr="002E1B8F" w:rsidRDefault="00953D7A" w:rsidP="00976398">
      <w:pPr>
        <w:pStyle w:val="ListParagraph"/>
        <w:numPr>
          <w:ilvl w:val="0"/>
          <w:numId w:val="38"/>
        </w:numPr>
        <w:spacing w:after="0" w:line="240" w:lineRule="auto"/>
        <w:rPr>
          <w:rFonts w:ascii="Oracle Sans" w:eastAsia="Times New Roman" w:hAnsi="Oracle Sans" w:cs="Calibri"/>
          <w:sz w:val="24"/>
          <w:szCs w:val="24"/>
          <w:lang w:val="en-US" w:eastAsia="en-US"/>
          <w14:numSpacing w14:val="default"/>
        </w:rPr>
      </w:pPr>
      <w:r w:rsidRPr="002E1B8F">
        <w:rPr>
          <w:lang w:val="en-US" w:eastAsia="en-US"/>
        </w:rPr>
        <w:t>NIST SP 800-171 Rev 2 3.14.2</w:t>
      </w:r>
    </w:p>
    <w:p w14:paraId="333C565D" w14:textId="77777777" w:rsidR="00E3135C" w:rsidRDefault="00E3135C" w:rsidP="00953D7A">
      <w:pPr>
        <w:spacing w:after="0" w:line="240" w:lineRule="auto"/>
        <w:rPr>
          <w:rFonts w:ascii="Oracle Sans" w:eastAsia="Times New Roman" w:hAnsi="Oracle Sans" w:cs="Calibri"/>
          <w:b/>
          <w:bCs/>
          <w:sz w:val="24"/>
          <w:szCs w:val="24"/>
          <w:lang w:val="en-US" w:eastAsia="en-US"/>
          <w14:numSpacing w14:val="default"/>
        </w:rPr>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180C9D20"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3DFCEB00"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2AD0213D" w14:textId="3AC40F05"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0D97EA85"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7181D496"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36F49FEE" w14:textId="4E6809CE" w:rsidR="00422C95" w:rsidRPr="00202237" w:rsidRDefault="00C4456F" w:rsidP="00373369">
            <w:pPr>
              <w:jc w:val="center"/>
              <w:rPr>
                <w:rFonts w:ascii="Oracle Sans" w:eastAsia="Times New Roman" w:hAnsi="Oracle Sans" w:cs="Calibri"/>
                <w:color w:val="000000"/>
                <w:lang w:val="en-US" w:eastAsia="en-US"/>
                <w14:numSpacing w14:val="default"/>
              </w:rPr>
            </w:pPr>
            <w:r w:rsidRPr="00C4456F">
              <w:rPr>
                <w:rFonts w:ascii="Oracle Sans" w:eastAsia="Times New Roman" w:hAnsi="Oracle Sans" w:cs="Calibri"/>
                <w:color w:val="000000" w:themeColor="text1"/>
                <w:lang w:val="en-US" w:eastAsia="en-US"/>
                <w14:numSpacing w14:val="default"/>
              </w:rPr>
              <w:t>Do you use antivirus software to scan your systems for malicious code?</w:t>
            </w:r>
          </w:p>
        </w:tc>
        <w:tc>
          <w:tcPr>
            <w:tcW w:w="3640" w:type="dxa"/>
            <w:tcBorders>
              <w:top w:val="single" w:sz="12" w:space="0" w:color="FFFFFF" w:themeColor="background1"/>
            </w:tcBorders>
            <w:vAlign w:val="center"/>
            <w:hideMark/>
          </w:tcPr>
          <w:p w14:paraId="61A835FD" w14:textId="3878F996" w:rsidR="00422C95" w:rsidRPr="00202237" w:rsidRDefault="00C4456F"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C4456F">
              <w:rPr>
                <w:rFonts w:ascii="Oracle Sans" w:eastAsia="Times New Roman" w:hAnsi="Oracle Sans" w:cs="Calibri"/>
                <w:lang w:val="en-US" w:eastAsia="en-US"/>
                <w14:numSpacing w14:val="default"/>
              </w:rPr>
              <w:t xml:space="preserve">Use antivirus software to scan </w:t>
            </w:r>
            <w:r w:rsidR="002E0D29">
              <w:rPr>
                <w:rFonts w:ascii="Oracle Sans" w:eastAsia="Times New Roman" w:hAnsi="Oracle Sans" w:cs="Calibri"/>
                <w:lang w:val="en-US" w:eastAsia="en-US"/>
                <w14:numSpacing w14:val="default"/>
              </w:rPr>
              <w:t xml:space="preserve">your </w:t>
            </w:r>
            <w:r w:rsidRPr="00C4456F">
              <w:rPr>
                <w:rFonts w:ascii="Oracle Sans" w:eastAsia="Times New Roman" w:hAnsi="Oracle Sans" w:cs="Calibri"/>
                <w:lang w:val="en-US" w:eastAsia="en-US"/>
                <w14:numSpacing w14:val="default"/>
              </w:rPr>
              <w:t>system</w:t>
            </w:r>
            <w:r w:rsidR="002E0D29">
              <w:rPr>
                <w:rFonts w:ascii="Oracle Sans" w:eastAsia="Times New Roman" w:hAnsi="Oracle Sans" w:cs="Calibri"/>
                <w:lang w:val="en-US" w:eastAsia="en-US"/>
                <w14:numSpacing w14:val="default"/>
              </w:rPr>
              <w:t>s.</w:t>
            </w:r>
          </w:p>
        </w:tc>
        <w:tc>
          <w:tcPr>
            <w:tcW w:w="2119" w:type="dxa"/>
            <w:tcBorders>
              <w:top w:val="single" w:sz="12" w:space="0" w:color="FFFFFF" w:themeColor="background1"/>
            </w:tcBorders>
            <w:shd w:val="clear" w:color="auto" w:fill="auto"/>
            <w:noWrap/>
            <w:vAlign w:val="center"/>
            <w:hideMark/>
          </w:tcPr>
          <w:p w14:paraId="0D2C2486"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34BE94FA"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1CC56944"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5C642966"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099503C7"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tbl>
      <w:tblPr>
        <w:tblStyle w:val="TableGrid"/>
        <w:tblpPr w:leftFromText="180" w:rightFromText="180" w:vertAnchor="text" w:horzAnchor="margin" w:tblpY="207"/>
        <w:tblOverlap w:val="never"/>
        <w:tblW w:w="5000" w:type="pct"/>
        <w:tblLook w:val="04A0" w:firstRow="1" w:lastRow="0" w:firstColumn="1" w:lastColumn="0" w:noHBand="0" w:noVBand="1"/>
      </w:tblPr>
      <w:tblGrid>
        <w:gridCol w:w="4504"/>
        <w:gridCol w:w="5232"/>
      </w:tblGrid>
      <w:tr w:rsidR="00422C95" w14:paraId="6181108A" w14:textId="77777777" w:rsidTr="00373369">
        <w:trPr>
          <w:trHeight w:val="347"/>
        </w:trPr>
        <w:tc>
          <w:tcPr>
            <w:tcW w:w="4504" w:type="dxa"/>
          </w:tcPr>
          <w:p w14:paraId="7991EFC9" w14:textId="26BA3E3E" w:rsidR="00422C95" w:rsidRPr="00691BC6" w:rsidRDefault="00422C95" w:rsidP="00373369">
            <w:pPr>
              <w:pStyle w:val="Normalbullet"/>
              <w:numPr>
                <w:ilvl w:val="0"/>
                <w:numId w:val="0"/>
              </w:numPr>
              <w:rPr>
                <w:b/>
                <w:bCs/>
                <w:sz w:val="22"/>
                <w:szCs w:val="22"/>
              </w:rPr>
            </w:pPr>
            <w:proofErr w:type="gramStart"/>
            <w:r w:rsidRPr="00691BC6">
              <w:rPr>
                <w:b/>
                <w:bCs/>
                <w:sz w:val="22"/>
                <w:szCs w:val="22"/>
              </w:rPr>
              <w:t>AC.L</w:t>
            </w:r>
            <w:proofErr w:type="gramEnd"/>
            <w:r w:rsidRPr="00691BC6">
              <w:rPr>
                <w:b/>
                <w:bCs/>
                <w:sz w:val="22"/>
                <w:szCs w:val="22"/>
              </w:rPr>
              <w:t>-3.1</w:t>
            </w:r>
            <w:r>
              <w:rPr>
                <w:b/>
                <w:bCs/>
                <w:sz w:val="22"/>
                <w:szCs w:val="22"/>
              </w:rPr>
              <w:t>4</w:t>
            </w:r>
            <w:r w:rsidRPr="00691BC6">
              <w:rPr>
                <w:b/>
                <w:bCs/>
                <w:sz w:val="22"/>
                <w:szCs w:val="22"/>
              </w:rPr>
              <w:t>.</w:t>
            </w:r>
            <w:r>
              <w:rPr>
                <w:b/>
                <w:bCs/>
                <w:sz w:val="22"/>
                <w:szCs w:val="22"/>
              </w:rPr>
              <w:t>2</w:t>
            </w:r>
            <w:r w:rsidRPr="00691BC6">
              <w:rPr>
                <w:b/>
                <w:bCs/>
                <w:sz w:val="22"/>
                <w:szCs w:val="22"/>
              </w:rPr>
              <w:t xml:space="preserve"> Control STATUS</w:t>
            </w:r>
          </w:p>
        </w:tc>
        <w:tc>
          <w:tcPr>
            <w:tcW w:w="5232" w:type="dxa"/>
            <w:vAlign w:val="center"/>
          </w:tcPr>
          <w:p w14:paraId="6EA8EC60" w14:textId="77777777" w:rsidR="00422C95" w:rsidRPr="00635092" w:rsidRDefault="00422C95" w:rsidP="00373369">
            <w:pPr>
              <w:jc w:val="center"/>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5D36F681" w14:textId="77777777" w:rsidR="00422C95" w:rsidRDefault="00422C95" w:rsidP="00953D7A">
      <w:pPr>
        <w:spacing w:after="0" w:line="240" w:lineRule="auto"/>
        <w:rPr>
          <w:rStyle w:val="Heading1Char"/>
          <w:bCs w:val="0"/>
          <w:lang w:val="en-US" w:eastAsia="en-US"/>
        </w:rPr>
      </w:pPr>
    </w:p>
    <w:p w14:paraId="5285AF9B" w14:textId="0A6198FE" w:rsidR="0018404A" w:rsidRDefault="00953D7A" w:rsidP="00953D7A">
      <w:pPr>
        <w:spacing w:after="0" w:line="240" w:lineRule="auto"/>
        <w:rPr>
          <w:lang w:val="en-US" w:eastAsia="en-US"/>
        </w:rPr>
      </w:pPr>
      <w:bookmarkStart w:id="34" w:name="_Toc145336089"/>
      <w:r w:rsidRPr="00953D7A">
        <w:rPr>
          <w:rStyle w:val="Heading1Char"/>
          <w:bCs w:val="0"/>
          <w:lang w:val="en-US" w:eastAsia="en-US"/>
        </w:rPr>
        <w:t>SI.L1-3.14.4</w:t>
      </w:r>
      <w:r w:rsidR="00E3135C" w:rsidRPr="00E3135C">
        <w:rPr>
          <w:rStyle w:val="Heading1Char"/>
          <w:bCs w:val="0"/>
        </w:rPr>
        <w:t xml:space="preserve">: </w:t>
      </w:r>
      <w:r w:rsidRPr="00953D7A">
        <w:rPr>
          <w:rStyle w:val="Heading1Char"/>
          <w:lang w:val="en-US" w:eastAsia="en-US"/>
        </w:rPr>
        <w:t>Update Malicious Code Protection</w:t>
      </w:r>
      <w:bookmarkEnd w:id="34"/>
      <w:r w:rsidRPr="00953D7A">
        <w:rPr>
          <w:rFonts w:ascii="Oracle Sans" w:eastAsia="Times New Roman" w:hAnsi="Oracle Sans" w:cs="Calibri"/>
          <w:sz w:val="24"/>
          <w:szCs w:val="24"/>
          <w:lang w:val="en-US" w:eastAsia="en-US"/>
          <w14:numSpacing w14:val="default"/>
        </w:rPr>
        <w:br/>
      </w:r>
      <w:r w:rsidRPr="00953D7A">
        <w:rPr>
          <w:lang w:val="en-US" w:eastAsia="en-US"/>
        </w:rPr>
        <w:t>Update malicious code protection mechanisms when new releases are available.</w:t>
      </w:r>
    </w:p>
    <w:p w14:paraId="7528AA65" w14:textId="77777777" w:rsidR="0018404A" w:rsidRPr="0018404A" w:rsidRDefault="00953D7A" w:rsidP="00976398">
      <w:pPr>
        <w:pStyle w:val="ListParagraph"/>
        <w:numPr>
          <w:ilvl w:val="0"/>
          <w:numId w:val="39"/>
        </w:numPr>
        <w:spacing w:after="0" w:line="240" w:lineRule="auto"/>
        <w:rPr>
          <w:rFonts w:ascii="Oracle Sans" w:eastAsia="Times New Roman" w:hAnsi="Oracle Sans" w:cs="Calibri"/>
          <w:sz w:val="24"/>
          <w:szCs w:val="24"/>
          <w:lang w:val="en-US" w:eastAsia="en-US"/>
          <w14:numSpacing w14:val="default"/>
        </w:rPr>
      </w:pPr>
      <w:r w:rsidRPr="0018404A">
        <w:rPr>
          <w:lang w:val="en-US" w:eastAsia="en-US"/>
        </w:rPr>
        <w:t>FAR Clause 52.204-21 b.1.xiv</w:t>
      </w:r>
    </w:p>
    <w:p w14:paraId="058CAE8A" w14:textId="258EDFB3" w:rsidR="00953D7A" w:rsidRPr="0018404A" w:rsidRDefault="00953D7A" w:rsidP="00976398">
      <w:pPr>
        <w:pStyle w:val="ListParagraph"/>
        <w:numPr>
          <w:ilvl w:val="0"/>
          <w:numId w:val="39"/>
        </w:numPr>
        <w:spacing w:after="0" w:line="240" w:lineRule="auto"/>
        <w:rPr>
          <w:rFonts w:ascii="Oracle Sans" w:eastAsia="Times New Roman" w:hAnsi="Oracle Sans" w:cs="Calibri"/>
          <w:sz w:val="24"/>
          <w:szCs w:val="24"/>
          <w:lang w:val="en-US" w:eastAsia="en-US"/>
          <w14:numSpacing w14:val="default"/>
        </w:rPr>
      </w:pPr>
      <w:r w:rsidRPr="0018404A">
        <w:rPr>
          <w:lang w:val="en-US" w:eastAsia="en-US"/>
        </w:rPr>
        <w:t>NIST SP 800-171 Rev 2 3.14.4</w:t>
      </w:r>
    </w:p>
    <w:p w14:paraId="604DD613" w14:textId="77777777" w:rsidR="00E3135C" w:rsidRDefault="00E3135C" w:rsidP="00953D7A">
      <w:pPr>
        <w:spacing w:after="0" w:line="240" w:lineRule="auto"/>
        <w:rPr>
          <w:rFonts w:ascii="Oracle Sans" w:eastAsia="Times New Roman" w:hAnsi="Oracle Sans" w:cs="Calibri"/>
          <w:b/>
          <w:bCs/>
          <w:sz w:val="24"/>
          <w:szCs w:val="24"/>
          <w:lang w:val="en-US" w:eastAsia="en-US"/>
          <w14:numSpacing w14:val="default"/>
        </w:rPr>
      </w:pPr>
    </w:p>
    <w:tbl>
      <w:tblPr>
        <w:tblStyle w:val="GridTable1Light"/>
        <w:tblW w:w="5000" w:type="pct"/>
        <w:jc w:val="center"/>
        <w:tblLook w:val="04A0" w:firstRow="1" w:lastRow="0" w:firstColumn="1" w:lastColumn="0" w:noHBand="0" w:noVBand="1"/>
      </w:tblPr>
      <w:tblGrid>
        <w:gridCol w:w="3957"/>
        <w:gridCol w:w="3640"/>
        <w:gridCol w:w="2119"/>
      </w:tblGrid>
      <w:tr w:rsidR="00422C95" w:rsidRPr="00935715" w14:paraId="481C0B82"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253D61D6" w14:textId="77777777" w:rsidR="00422C95" w:rsidRPr="00F57921" w:rsidRDefault="00422C95"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3EDF14F3" w14:textId="31E98F19" w:rsidR="00422C95"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0F338FB0" w14:textId="77777777" w:rsidR="00422C95" w:rsidRPr="00F57921" w:rsidRDefault="00422C95"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422C95" w:rsidRPr="00935715" w14:paraId="7AC64632"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76F25962" w14:textId="55FD75C3" w:rsidR="00422C95" w:rsidRPr="00202237" w:rsidRDefault="00C4456F" w:rsidP="00373369">
            <w:pPr>
              <w:jc w:val="center"/>
              <w:rPr>
                <w:rFonts w:ascii="Oracle Sans" w:eastAsia="Times New Roman" w:hAnsi="Oracle Sans" w:cs="Calibri"/>
                <w:color w:val="000000"/>
                <w:lang w:val="en-US" w:eastAsia="en-US"/>
                <w14:numSpacing w14:val="default"/>
              </w:rPr>
            </w:pPr>
            <w:r w:rsidRPr="00C4456F">
              <w:rPr>
                <w:rFonts w:ascii="Oracle Sans" w:eastAsia="Times New Roman" w:hAnsi="Oracle Sans" w:cs="Calibri"/>
                <w:color w:val="000000" w:themeColor="text1"/>
                <w:lang w:val="en-US" w:eastAsia="en-US"/>
                <w14:numSpacing w14:val="default"/>
              </w:rPr>
              <w:t>Do you keep antivirus software up to date</w:t>
            </w:r>
            <w:r>
              <w:rPr>
                <w:rFonts w:ascii="Oracle Sans" w:eastAsia="Times New Roman" w:hAnsi="Oracle Sans" w:cs="Calibri"/>
                <w:color w:val="000000" w:themeColor="text1"/>
                <w:lang w:val="en-US" w:eastAsia="en-US"/>
                <w14:numSpacing w14:val="default"/>
              </w:rPr>
              <w:t>?</w:t>
            </w:r>
          </w:p>
        </w:tc>
        <w:tc>
          <w:tcPr>
            <w:tcW w:w="3640" w:type="dxa"/>
            <w:tcBorders>
              <w:top w:val="single" w:sz="12" w:space="0" w:color="FFFFFF" w:themeColor="background1"/>
            </w:tcBorders>
            <w:vAlign w:val="center"/>
            <w:hideMark/>
          </w:tcPr>
          <w:p w14:paraId="4A5BF8AA" w14:textId="5219AB0B" w:rsidR="00422C95" w:rsidRPr="00202237" w:rsidRDefault="00C4456F"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C4456F">
              <w:rPr>
                <w:rFonts w:ascii="Oracle Sans" w:eastAsia="Times New Roman" w:hAnsi="Oracle Sans" w:cs="Calibri"/>
                <w:lang w:val="en-US" w:eastAsia="en-US"/>
                <w14:numSpacing w14:val="default"/>
              </w:rPr>
              <w:t>Keep antivirus software up to date with the latest virus definitions</w:t>
            </w:r>
            <w:r w:rsidR="002E0D29">
              <w:rPr>
                <w:rFonts w:ascii="Oracle Sans" w:eastAsia="Times New Roman" w:hAnsi="Oracle Sans" w:cs="Calibri"/>
                <w:lang w:val="en-US" w:eastAsia="en-US"/>
                <w14:numSpacing w14:val="default"/>
              </w:rPr>
              <w:t>.</w:t>
            </w:r>
          </w:p>
        </w:tc>
        <w:tc>
          <w:tcPr>
            <w:tcW w:w="2119" w:type="dxa"/>
            <w:tcBorders>
              <w:top w:val="single" w:sz="12" w:space="0" w:color="FFFFFF" w:themeColor="background1"/>
            </w:tcBorders>
            <w:shd w:val="clear" w:color="auto" w:fill="auto"/>
            <w:noWrap/>
            <w:vAlign w:val="center"/>
            <w:hideMark/>
          </w:tcPr>
          <w:p w14:paraId="455F7989" w14:textId="77777777" w:rsidR="00422C95" w:rsidRPr="00202237"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422C95" w:rsidRPr="00935715" w14:paraId="2D47F44A"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237FECAB" w14:textId="77777777" w:rsidR="00422C95" w:rsidRPr="00935715" w:rsidRDefault="00422C95"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7DA72360"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1005101D" w14:textId="77777777" w:rsidR="00422C95" w:rsidRPr="00935715" w:rsidRDefault="00422C95"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tbl>
      <w:tblPr>
        <w:tblStyle w:val="TableGrid"/>
        <w:tblpPr w:leftFromText="180" w:rightFromText="180" w:vertAnchor="text" w:horzAnchor="margin" w:tblpY="207"/>
        <w:tblOverlap w:val="never"/>
        <w:tblW w:w="5000" w:type="pct"/>
        <w:tblLook w:val="04A0" w:firstRow="1" w:lastRow="0" w:firstColumn="1" w:lastColumn="0" w:noHBand="0" w:noVBand="1"/>
      </w:tblPr>
      <w:tblGrid>
        <w:gridCol w:w="4504"/>
        <w:gridCol w:w="5232"/>
      </w:tblGrid>
      <w:tr w:rsidR="00422C95" w14:paraId="36465E42" w14:textId="77777777" w:rsidTr="00373369">
        <w:trPr>
          <w:trHeight w:val="347"/>
        </w:trPr>
        <w:tc>
          <w:tcPr>
            <w:tcW w:w="4504" w:type="dxa"/>
          </w:tcPr>
          <w:p w14:paraId="457EA4B0" w14:textId="0B6085F2" w:rsidR="00422C95" w:rsidRPr="00691BC6" w:rsidRDefault="00422C95" w:rsidP="00373369">
            <w:pPr>
              <w:pStyle w:val="Normalbullet"/>
              <w:numPr>
                <w:ilvl w:val="0"/>
                <w:numId w:val="0"/>
              </w:numPr>
              <w:rPr>
                <w:b/>
                <w:bCs/>
                <w:sz w:val="22"/>
                <w:szCs w:val="22"/>
              </w:rPr>
            </w:pPr>
            <w:proofErr w:type="gramStart"/>
            <w:r w:rsidRPr="00691BC6">
              <w:rPr>
                <w:b/>
                <w:bCs/>
                <w:sz w:val="22"/>
                <w:szCs w:val="22"/>
              </w:rPr>
              <w:t>AC.L</w:t>
            </w:r>
            <w:proofErr w:type="gramEnd"/>
            <w:r w:rsidRPr="00691BC6">
              <w:rPr>
                <w:b/>
                <w:bCs/>
                <w:sz w:val="22"/>
                <w:szCs w:val="22"/>
              </w:rPr>
              <w:t>-3.1</w:t>
            </w:r>
            <w:r>
              <w:rPr>
                <w:b/>
                <w:bCs/>
                <w:sz w:val="22"/>
                <w:szCs w:val="22"/>
              </w:rPr>
              <w:t>4</w:t>
            </w:r>
            <w:r w:rsidRPr="00691BC6">
              <w:rPr>
                <w:b/>
                <w:bCs/>
                <w:sz w:val="22"/>
                <w:szCs w:val="22"/>
              </w:rPr>
              <w:t>.</w:t>
            </w:r>
            <w:r>
              <w:rPr>
                <w:b/>
                <w:bCs/>
                <w:sz w:val="22"/>
                <w:szCs w:val="22"/>
              </w:rPr>
              <w:t>4</w:t>
            </w:r>
            <w:r w:rsidRPr="00691BC6">
              <w:rPr>
                <w:b/>
                <w:bCs/>
                <w:sz w:val="22"/>
                <w:szCs w:val="22"/>
              </w:rPr>
              <w:t xml:space="preserve"> Control STATUS</w:t>
            </w:r>
          </w:p>
        </w:tc>
        <w:tc>
          <w:tcPr>
            <w:tcW w:w="5232" w:type="dxa"/>
            <w:vAlign w:val="center"/>
          </w:tcPr>
          <w:p w14:paraId="2680CD07" w14:textId="77777777" w:rsidR="00422C95" w:rsidRPr="00635092" w:rsidRDefault="00422C95" w:rsidP="00373369">
            <w:pPr>
              <w:jc w:val="center"/>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7C8AC742" w14:textId="77777777" w:rsidR="00422C95" w:rsidRDefault="00422C95" w:rsidP="00953D7A">
      <w:pPr>
        <w:spacing w:after="0" w:line="240" w:lineRule="auto"/>
        <w:rPr>
          <w:rStyle w:val="Heading1Char"/>
          <w:lang w:val="en-US" w:eastAsia="en-US"/>
        </w:rPr>
      </w:pPr>
    </w:p>
    <w:p w14:paraId="30499A6D" w14:textId="77777777" w:rsidR="00C4456F" w:rsidRDefault="00C4456F" w:rsidP="00C4456F">
      <w:pPr>
        <w:spacing w:after="0" w:line="240" w:lineRule="auto"/>
        <w:rPr>
          <w:rStyle w:val="Heading1Char"/>
          <w:lang w:val="en-US" w:eastAsia="en-US"/>
        </w:rPr>
      </w:pPr>
    </w:p>
    <w:p w14:paraId="11434AA3" w14:textId="71BE6585" w:rsidR="00C4456F" w:rsidRDefault="00C4456F" w:rsidP="00C4456F">
      <w:pPr>
        <w:spacing w:after="0" w:line="240" w:lineRule="auto"/>
        <w:rPr>
          <w:lang w:val="en-US" w:eastAsia="en-US"/>
        </w:rPr>
      </w:pPr>
      <w:bookmarkStart w:id="35" w:name="_Toc145336090"/>
      <w:r w:rsidRPr="00953D7A">
        <w:rPr>
          <w:rStyle w:val="Heading1Char"/>
          <w:lang w:val="en-US" w:eastAsia="en-US"/>
        </w:rPr>
        <w:t>SI.L1-3.14.5</w:t>
      </w:r>
      <w:r w:rsidRPr="00E3135C">
        <w:rPr>
          <w:rStyle w:val="Heading1Char"/>
        </w:rPr>
        <w:t xml:space="preserve">: </w:t>
      </w:r>
      <w:r w:rsidRPr="00953D7A">
        <w:rPr>
          <w:rStyle w:val="Heading1Char"/>
          <w:lang w:val="en-US" w:eastAsia="en-US"/>
        </w:rPr>
        <w:t>System &amp; File Scanning</w:t>
      </w:r>
      <w:bookmarkEnd w:id="35"/>
      <w:r w:rsidRPr="00953D7A">
        <w:rPr>
          <w:rFonts w:ascii="Oracle Sans" w:eastAsia="Times New Roman" w:hAnsi="Oracle Sans" w:cs="Calibri"/>
          <w:sz w:val="24"/>
          <w:szCs w:val="24"/>
          <w:lang w:val="en-US" w:eastAsia="en-US"/>
          <w14:numSpacing w14:val="default"/>
        </w:rPr>
        <w:br/>
      </w:r>
      <w:r w:rsidRPr="00953D7A">
        <w:rPr>
          <w:lang w:val="en-US" w:eastAsia="en-US"/>
        </w:rPr>
        <w:t xml:space="preserve">Perform periodic scans of the information system and real-time scans of files from external sources as files </w:t>
      </w:r>
      <w:proofErr w:type="gramStart"/>
      <w:r w:rsidRPr="00953D7A">
        <w:rPr>
          <w:lang w:val="en-US" w:eastAsia="en-US"/>
        </w:rPr>
        <w:t>are downloaded</w:t>
      </w:r>
      <w:proofErr w:type="gramEnd"/>
      <w:r w:rsidRPr="00953D7A">
        <w:rPr>
          <w:lang w:val="en-US" w:eastAsia="en-US"/>
        </w:rPr>
        <w:t>, opened, or executed.</w:t>
      </w:r>
    </w:p>
    <w:p w14:paraId="5D92FB59" w14:textId="77777777" w:rsidR="00C4456F" w:rsidRPr="0018404A" w:rsidRDefault="00C4456F" w:rsidP="00976398">
      <w:pPr>
        <w:pStyle w:val="ListParagraph"/>
        <w:numPr>
          <w:ilvl w:val="0"/>
          <w:numId w:val="40"/>
        </w:numPr>
        <w:spacing w:after="0" w:line="240" w:lineRule="auto"/>
        <w:rPr>
          <w:rFonts w:ascii="Oracle Sans" w:eastAsia="Times New Roman" w:hAnsi="Oracle Sans" w:cs="Calibri"/>
          <w:sz w:val="24"/>
          <w:szCs w:val="24"/>
          <w:lang w:val="en-US" w:eastAsia="en-US"/>
          <w14:numSpacing w14:val="default"/>
        </w:rPr>
      </w:pPr>
      <w:r w:rsidRPr="0018404A">
        <w:rPr>
          <w:lang w:val="en-US" w:eastAsia="en-US"/>
        </w:rPr>
        <w:t>FAR Clause 52.204-21 b.1.xv</w:t>
      </w:r>
    </w:p>
    <w:p w14:paraId="6AC15EA5" w14:textId="77777777" w:rsidR="00C4456F" w:rsidRPr="0018404A" w:rsidRDefault="00C4456F" w:rsidP="00976398">
      <w:pPr>
        <w:pStyle w:val="ListParagraph"/>
        <w:numPr>
          <w:ilvl w:val="0"/>
          <w:numId w:val="40"/>
        </w:numPr>
        <w:spacing w:after="0" w:line="240" w:lineRule="auto"/>
        <w:rPr>
          <w:rFonts w:ascii="Oracle Sans" w:eastAsia="Times New Roman" w:hAnsi="Oracle Sans" w:cs="Calibri"/>
          <w:sz w:val="24"/>
          <w:szCs w:val="24"/>
          <w:lang w:val="en-US" w:eastAsia="en-US"/>
          <w14:numSpacing w14:val="default"/>
        </w:rPr>
      </w:pPr>
      <w:r w:rsidRPr="0018404A">
        <w:rPr>
          <w:lang w:val="en-US" w:eastAsia="en-US"/>
        </w:rPr>
        <w:t>NIST SP 800-171 Rev 2 3.14.5</w:t>
      </w:r>
    </w:p>
    <w:p w14:paraId="1758CD90" w14:textId="77777777" w:rsidR="00C4456F" w:rsidRDefault="00C4456F" w:rsidP="00C4456F">
      <w:pPr>
        <w:pStyle w:val="Normalbullet"/>
        <w:numPr>
          <w:ilvl w:val="0"/>
          <w:numId w:val="0"/>
        </w:numPr>
        <w:ind w:left="360" w:hanging="360"/>
      </w:pPr>
    </w:p>
    <w:tbl>
      <w:tblPr>
        <w:tblStyle w:val="GridTable1Light"/>
        <w:tblW w:w="5000" w:type="pct"/>
        <w:jc w:val="center"/>
        <w:tblLook w:val="04A0" w:firstRow="1" w:lastRow="0" w:firstColumn="1" w:lastColumn="0" w:noHBand="0" w:noVBand="1"/>
      </w:tblPr>
      <w:tblGrid>
        <w:gridCol w:w="3957"/>
        <w:gridCol w:w="3640"/>
        <w:gridCol w:w="2119"/>
      </w:tblGrid>
      <w:tr w:rsidR="00C4456F" w:rsidRPr="00935715" w14:paraId="15618C66" w14:textId="77777777" w:rsidTr="0037336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44D2DD30" w14:textId="77777777" w:rsidR="00C4456F" w:rsidRPr="00F57921" w:rsidRDefault="00C4456F" w:rsidP="00373369">
            <w:pPr>
              <w:jc w:val="center"/>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TASK</w:t>
            </w:r>
          </w:p>
        </w:tc>
        <w:tc>
          <w:tcPr>
            <w:tcW w:w="36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hideMark/>
          </w:tcPr>
          <w:p w14:paraId="687C460A" w14:textId="79707AE9" w:rsidR="00C4456F" w:rsidRPr="00F57921" w:rsidRDefault="007C542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Pr>
                <w:rFonts w:ascii="Oracle Sans" w:eastAsia="Times New Roman" w:hAnsi="Oracle Sans" w:cs="Calibri"/>
                <w:color w:val="FFFFFF" w:themeColor="background1"/>
                <w:lang w:val="en-US" w:eastAsia="en-US"/>
                <w14:numSpacing w14:val="default"/>
              </w:rPr>
              <w:t>Remediation</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noWrap/>
            <w:vAlign w:val="center"/>
            <w:hideMark/>
          </w:tcPr>
          <w:p w14:paraId="0297D20A" w14:textId="77777777" w:rsidR="00C4456F" w:rsidRPr="00F57921" w:rsidRDefault="00C4456F" w:rsidP="00373369">
            <w:pPr>
              <w:jc w:val="center"/>
              <w:cnfStyle w:val="100000000000" w:firstRow="1" w:lastRow="0" w:firstColumn="0" w:lastColumn="0" w:oddVBand="0" w:evenVBand="0" w:oddHBand="0" w:evenHBand="0" w:firstRowFirstColumn="0" w:firstRowLastColumn="0" w:lastRowFirstColumn="0" w:lastRowLastColumn="0"/>
              <w:rPr>
                <w:rFonts w:ascii="Oracle Sans" w:eastAsia="Times New Roman" w:hAnsi="Oracle Sans" w:cs="Calibri"/>
                <w:color w:val="FFFFFF" w:themeColor="background1"/>
                <w:lang w:val="en-US" w:eastAsia="en-US"/>
                <w14:numSpacing w14:val="default"/>
              </w:rPr>
            </w:pPr>
            <w:r w:rsidRPr="00F57921">
              <w:rPr>
                <w:rFonts w:ascii="Oracle Sans" w:eastAsia="Times New Roman" w:hAnsi="Oracle Sans" w:cs="Calibri"/>
                <w:color w:val="FFFFFF" w:themeColor="background1"/>
                <w:lang w:val="en-US" w:eastAsia="en-US"/>
                <w14:numSpacing w14:val="default"/>
              </w:rPr>
              <w:t>Compliance Achieved</w:t>
            </w:r>
          </w:p>
        </w:tc>
      </w:tr>
      <w:tr w:rsidR="00C4456F" w:rsidRPr="00935715" w14:paraId="265E5245" w14:textId="77777777" w:rsidTr="00373369">
        <w:trPr>
          <w:trHeight w:val="546"/>
          <w:jc w:val="center"/>
        </w:trPr>
        <w:tc>
          <w:tcPr>
            <w:cnfStyle w:val="001000000000" w:firstRow="0" w:lastRow="0" w:firstColumn="1" w:lastColumn="0" w:oddVBand="0" w:evenVBand="0" w:oddHBand="0" w:evenHBand="0" w:firstRowFirstColumn="0" w:firstRowLastColumn="0" w:lastRowFirstColumn="0" w:lastRowLastColumn="0"/>
            <w:tcW w:w="3957" w:type="dxa"/>
            <w:tcBorders>
              <w:top w:val="single" w:sz="12" w:space="0" w:color="FFFFFF" w:themeColor="background1"/>
            </w:tcBorders>
            <w:vAlign w:val="center"/>
            <w:hideMark/>
          </w:tcPr>
          <w:p w14:paraId="5A53D276" w14:textId="77777777" w:rsidR="00C4456F" w:rsidRPr="00202237" w:rsidRDefault="00C4456F" w:rsidP="00373369">
            <w:pPr>
              <w:jc w:val="center"/>
              <w:rPr>
                <w:rFonts w:ascii="Oracle Sans" w:eastAsia="Times New Roman" w:hAnsi="Oracle Sans" w:cs="Calibri"/>
                <w:color w:val="000000"/>
                <w:lang w:val="en-US" w:eastAsia="en-US"/>
                <w14:numSpacing w14:val="default"/>
              </w:rPr>
            </w:pPr>
            <w:r w:rsidRPr="00C4456F">
              <w:rPr>
                <w:rFonts w:ascii="Oracle Sans" w:eastAsia="Times New Roman" w:hAnsi="Oracle Sans" w:cs="Calibri"/>
                <w:color w:val="000000" w:themeColor="text1"/>
                <w:lang w:val="en-US" w:eastAsia="en-US"/>
                <w14:numSpacing w14:val="default"/>
              </w:rPr>
              <w:t>Do you scan systems and files on a regular basis?</w:t>
            </w:r>
          </w:p>
        </w:tc>
        <w:tc>
          <w:tcPr>
            <w:tcW w:w="3640" w:type="dxa"/>
            <w:tcBorders>
              <w:top w:val="single" w:sz="12" w:space="0" w:color="FFFFFF" w:themeColor="background1"/>
            </w:tcBorders>
            <w:vAlign w:val="center"/>
            <w:hideMark/>
          </w:tcPr>
          <w:p w14:paraId="5CBDEC8E" w14:textId="05A1C20A" w:rsidR="00C4456F" w:rsidRPr="00202237" w:rsidRDefault="00C4456F"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sidRPr="00C4456F">
              <w:rPr>
                <w:rFonts w:ascii="Oracle Sans" w:eastAsia="Times New Roman" w:hAnsi="Oracle Sans" w:cs="Calibri"/>
                <w:lang w:val="en-US" w:eastAsia="en-US"/>
                <w14:numSpacing w14:val="default"/>
              </w:rPr>
              <w:t xml:space="preserve">Scan systems and files regularly. Use </w:t>
            </w:r>
            <w:r w:rsidR="002E0D29">
              <w:rPr>
                <w:rFonts w:ascii="Oracle Sans" w:eastAsia="Times New Roman" w:hAnsi="Oracle Sans" w:cs="Calibri"/>
                <w:lang w:val="en-US" w:eastAsia="en-US"/>
                <w14:numSpacing w14:val="default"/>
              </w:rPr>
              <w:t>v</w:t>
            </w:r>
            <w:r w:rsidR="002E0D29" w:rsidRPr="00C4456F">
              <w:rPr>
                <w:rFonts w:ascii="Oracle Sans" w:eastAsia="Times New Roman" w:hAnsi="Oracle Sans" w:cs="Calibri"/>
                <w:lang w:val="en-US" w:eastAsia="en-US"/>
                <w14:numSpacing w14:val="default"/>
              </w:rPr>
              <w:t xml:space="preserve">ulnerability </w:t>
            </w:r>
            <w:r w:rsidRPr="00C4456F">
              <w:rPr>
                <w:rFonts w:ascii="Oracle Sans" w:eastAsia="Times New Roman" w:hAnsi="Oracle Sans" w:cs="Calibri"/>
                <w:lang w:val="en-US" w:eastAsia="en-US"/>
                <w14:numSpacing w14:val="default"/>
              </w:rPr>
              <w:t xml:space="preserve">scanning tools to </w:t>
            </w:r>
            <w:proofErr w:type="gramStart"/>
            <w:r w:rsidRPr="00C4456F">
              <w:rPr>
                <w:rFonts w:ascii="Oracle Sans" w:eastAsia="Times New Roman" w:hAnsi="Oracle Sans" w:cs="Calibri"/>
                <w:lang w:val="en-US" w:eastAsia="en-US"/>
                <w14:numSpacing w14:val="default"/>
              </w:rPr>
              <w:t>identify</w:t>
            </w:r>
            <w:proofErr w:type="gramEnd"/>
            <w:r w:rsidRPr="00C4456F">
              <w:rPr>
                <w:rFonts w:ascii="Oracle Sans" w:eastAsia="Times New Roman" w:hAnsi="Oracle Sans" w:cs="Calibri"/>
                <w:lang w:val="en-US" w:eastAsia="en-US"/>
                <w14:numSpacing w14:val="default"/>
              </w:rPr>
              <w:t xml:space="preserve"> and rectify vulnerabilities</w:t>
            </w:r>
            <w:r>
              <w:rPr>
                <w:rFonts w:ascii="Oracle Sans" w:eastAsia="Times New Roman" w:hAnsi="Oracle Sans" w:cs="Calibri"/>
                <w:lang w:val="en-US" w:eastAsia="en-US"/>
                <w14:numSpacing w14:val="default"/>
              </w:rPr>
              <w:t>.</w:t>
            </w:r>
          </w:p>
        </w:tc>
        <w:tc>
          <w:tcPr>
            <w:tcW w:w="2119" w:type="dxa"/>
            <w:tcBorders>
              <w:top w:val="single" w:sz="12" w:space="0" w:color="FFFFFF" w:themeColor="background1"/>
            </w:tcBorders>
            <w:shd w:val="clear" w:color="auto" w:fill="auto"/>
            <w:noWrap/>
            <w:vAlign w:val="center"/>
            <w:hideMark/>
          </w:tcPr>
          <w:p w14:paraId="7D28EECE" w14:textId="77777777" w:rsidR="00C4456F" w:rsidRPr="00202237" w:rsidRDefault="00C4456F"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sidRPr="00202237">
              <w:rPr>
                <w:rFonts w:ascii="Oracle Sans" w:eastAsia="Times New Roman" w:hAnsi="Oracle Sans" w:cs="Calibri"/>
                <w:color w:val="000000"/>
                <w:lang w:val="en-US" w:eastAsia="en-US"/>
                <w14:numSpacing w14:val="default"/>
              </w:rPr>
              <w:t>Status</w:t>
            </w:r>
          </w:p>
        </w:tc>
      </w:tr>
      <w:tr w:rsidR="00C4456F" w:rsidRPr="00935715" w14:paraId="0F28419E" w14:textId="77777777" w:rsidTr="00373369">
        <w:trPr>
          <w:trHeight w:val="530"/>
          <w:jc w:val="center"/>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0B86D73E" w14:textId="77777777" w:rsidR="00C4456F" w:rsidRPr="00935715" w:rsidRDefault="00C4456F" w:rsidP="00373369">
            <w:pPr>
              <w:jc w:val="center"/>
              <w:rPr>
                <w:rFonts w:ascii="Oracle Sans" w:eastAsia="Times New Roman" w:hAnsi="Oracle Sans" w:cs="Calibri"/>
                <w:b w:val="0"/>
                <w:bCs w:val="0"/>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 xml:space="preserve">YES  </w:t>
            </w: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No</w:t>
            </w:r>
          </w:p>
        </w:tc>
        <w:tc>
          <w:tcPr>
            <w:tcW w:w="3640" w:type="dxa"/>
            <w:vAlign w:val="center"/>
          </w:tcPr>
          <w:p w14:paraId="4EFC2583" w14:textId="77777777" w:rsidR="00C4456F" w:rsidRPr="00935715" w:rsidRDefault="00C4456F"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Check1"/>
                  <w:enabled/>
                  <w:calcOnExit w:val="0"/>
                  <w:checkBox>
                    <w:sizeAuto/>
                    <w:default w:val="0"/>
                    <w:checked w:val="0"/>
                  </w:checkBox>
                </w:ffData>
              </w:fldChar>
            </w:r>
            <w:r>
              <w:rPr>
                <w:rFonts w:ascii="Oracle Sans" w:eastAsia="Times New Roman" w:hAnsi="Oracle Sans" w:cs="Calibri"/>
                <w:color w:val="000000"/>
                <w:lang w:val="en-US" w:eastAsia="en-US"/>
                <w14:numSpacing w14:val="default"/>
              </w:rPr>
              <w:instrText xml:space="preserve"> FORMCHECKBOX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r>
              <w:rPr>
                <w:rFonts w:ascii="Oracle Sans" w:eastAsia="Times New Roman" w:hAnsi="Oracle Sans" w:cs="Calibri"/>
                <w:color w:val="000000"/>
                <w:lang w:val="en-US" w:eastAsia="en-US"/>
                <w14:numSpacing w14:val="default"/>
              </w:rPr>
              <w:t>Complete</w:t>
            </w:r>
          </w:p>
        </w:tc>
        <w:tc>
          <w:tcPr>
            <w:tcW w:w="2119" w:type="dxa"/>
            <w:shd w:val="clear" w:color="auto" w:fill="auto"/>
            <w:noWrap/>
            <w:vAlign w:val="center"/>
          </w:tcPr>
          <w:p w14:paraId="3A37F113" w14:textId="77777777" w:rsidR="00C4456F" w:rsidRPr="00935715" w:rsidRDefault="00C4456F" w:rsidP="00373369">
            <w:pPr>
              <w:jc w:val="center"/>
              <w:cnfStyle w:val="000000000000" w:firstRow="0" w:lastRow="0" w:firstColumn="0" w:lastColumn="0" w:oddVBand="0" w:evenVBand="0" w:oddHBand="0" w:evenHBand="0" w:firstRowFirstColumn="0" w:firstRowLastColumn="0" w:lastRowFirstColumn="0" w:lastRowLastColumn="0"/>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tbl>
      <w:tblPr>
        <w:tblStyle w:val="TableGrid"/>
        <w:tblpPr w:leftFromText="180" w:rightFromText="180" w:vertAnchor="text" w:horzAnchor="margin" w:tblpY="207"/>
        <w:tblOverlap w:val="never"/>
        <w:tblW w:w="5000" w:type="pct"/>
        <w:tblLook w:val="04A0" w:firstRow="1" w:lastRow="0" w:firstColumn="1" w:lastColumn="0" w:noHBand="0" w:noVBand="1"/>
      </w:tblPr>
      <w:tblGrid>
        <w:gridCol w:w="4504"/>
        <w:gridCol w:w="5232"/>
      </w:tblGrid>
      <w:tr w:rsidR="00C4456F" w14:paraId="57D0BF61" w14:textId="77777777" w:rsidTr="00373369">
        <w:trPr>
          <w:trHeight w:val="347"/>
        </w:trPr>
        <w:tc>
          <w:tcPr>
            <w:tcW w:w="4504" w:type="dxa"/>
          </w:tcPr>
          <w:p w14:paraId="166A0A77" w14:textId="77777777" w:rsidR="00C4456F" w:rsidRPr="00691BC6" w:rsidRDefault="00C4456F" w:rsidP="00373369">
            <w:pPr>
              <w:pStyle w:val="Normalbullet"/>
              <w:numPr>
                <w:ilvl w:val="0"/>
                <w:numId w:val="0"/>
              </w:numPr>
              <w:rPr>
                <w:b/>
                <w:bCs/>
                <w:sz w:val="22"/>
                <w:szCs w:val="22"/>
              </w:rPr>
            </w:pPr>
            <w:proofErr w:type="gramStart"/>
            <w:r w:rsidRPr="00691BC6">
              <w:rPr>
                <w:b/>
                <w:bCs/>
                <w:sz w:val="22"/>
                <w:szCs w:val="22"/>
              </w:rPr>
              <w:t>AC.L</w:t>
            </w:r>
            <w:proofErr w:type="gramEnd"/>
            <w:r w:rsidRPr="00691BC6">
              <w:rPr>
                <w:b/>
                <w:bCs/>
                <w:sz w:val="22"/>
                <w:szCs w:val="22"/>
              </w:rPr>
              <w:t>-3.1</w:t>
            </w:r>
            <w:r>
              <w:rPr>
                <w:b/>
                <w:bCs/>
                <w:sz w:val="22"/>
                <w:szCs w:val="22"/>
              </w:rPr>
              <w:t>4</w:t>
            </w:r>
            <w:r w:rsidRPr="00691BC6">
              <w:rPr>
                <w:b/>
                <w:bCs/>
                <w:sz w:val="22"/>
                <w:szCs w:val="22"/>
              </w:rPr>
              <w:t>.</w:t>
            </w:r>
            <w:r>
              <w:rPr>
                <w:b/>
                <w:bCs/>
                <w:sz w:val="22"/>
                <w:szCs w:val="22"/>
              </w:rPr>
              <w:t>5</w:t>
            </w:r>
            <w:r w:rsidRPr="00691BC6">
              <w:rPr>
                <w:b/>
                <w:bCs/>
                <w:sz w:val="22"/>
                <w:szCs w:val="22"/>
              </w:rPr>
              <w:t xml:space="preserve"> Control STATUS</w:t>
            </w:r>
          </w:p>
        </w:tc>
        <w:tc>
          <w:tcPr>
            <w:tcW w:w="5232" w:type="dxa"/>
            <w:vAlign w:val="center"/>
          </w:tcPr>
          <w:p w14:paraId="7D203651" w14:textId="77777777" w:rsidR="00C4456F" w:rsidRPr="00635092" w:rsidRDefault="00C4456F" w:rsidP="00373369">
            <w:pPr>
              <w:jc w:val="center"/>
              <w:rPr>
                <w:rFonts w:ascii="Oracle Sans" w:eastAsia="Times New Roman" w:hAnsi="Oracle Sans" w:cs="Calibri"/>
                <w:color w:val="000000"/>
                <w:lang w:val="en-US" w:eastAsia="en-US"/>
                <w14:numSpacing w14:val="default"/>
              </w:rPr>
            </w:pPr>
            <w:r>
              <w:rPr>
                <w:rFonts w:ascii="Oracle Sans" w:eastAsia="Times New Roman" w:hAnsi="Oracle Sans" w:cs="Calibri"/>
                <w:color w:val="000000"/>
                <w:lang w:val="en-US" w:eastAsia="en-US"/>
                <w14:numSpacing w14:val="default"/>
              </w:rPr>
              <w:fldChar w:fldCharType="begin">
                <w:ffData>
                  <w:name w:val="Dropdown1"/>
                  <w:enabled/>
                  <w:calcOnExit w:val="0"/>
                  <w:ddList>
                    <w:listEntry w:val="Select from dropdown"/>
                    <w:listEntry w:val="Met/Not Applicable"/>
                    <w:listEntry w:val="In Progress"/>
                    <w:listEntry w:val="Not Met"/>
                  </w:ddList>
                </w:ffData>
              </w:fldChar>
            </w:r>
            <w:r>
              <w:rPr>
                <w:rFonts w:ascii="Oracle Sans" w:eastAsia="Times New Roman" w:hAnsi="Oracle Sans" w:cs="Calibri"/>
                <w:color w:val="000000"/>
                <w:lang w:val="en-US" w:eastAsia="en-US"/>
                <w14:numSpacing w14:val="default"/>
              </w:rPr>
              <w:instrText xml:space="preserve"> FORMDROPDOWN </w:instrText>
            </w:r>
            <w:r w:rsidR="00000000">
              <w:rPr>
                <w:rFonts w:ascii="Oracle Sans" w:eastAsia="Times New Roman" w:hAnsi="Oracle Sans" w:cs="Calibri"/>
                <w:color w:val="000000"/>
                <w:lang w:val="en-US" w:eastAsia="en-US"/>
                <w14:numSpacing w14:val="default"/>
              </w:rPr>
            </w:r>
            <w:r w:rsidR="00000000">
              <w:rPr>
                <w:rFonts w:ascii="Oracle Sans" w:eastAsia="Times New Roman" w:hAnsi="Oracle Sans" w:cs="Calibri"/>
                <w:color w:val="000000"/>
                <w:lang w:val="en-US" w:eastAsia="en-US"/>
                <w14:numSpacing w14:val="default"/>
              </w:rPr>
              <w:fldChar w:fldCharType="separate"/>
            </w:r>
            <w:r>
              <w:rPr>
                <w:rFonts w:ascii="Oracle Sans" w:eastAsia="Times New Roman" w:hAnsi="Oracle Sans" w:cs="Calibri"/>
                <w:color w:val="000000"/>
                <w:lang w:val="en-US" w:eastAsia="en-US"/>
                <w14:numSpacing w14:val="default"/>
              </w:rPr>
              <w:fldChar w:fldCharType="end"/>
            </w:r>
          </w:p>
        </w:tc>
      </w:tr>
    </w:tbl>
    <w:p w14:paraId="2BF3D73A" w14:textId="77777777" w:rsidR="00C4456F" w:rsidRDefault="00C4456F" w:rsidP="00953D7A">
      <w:pPr>
        <w:spacing w:after="0" w:line="240" w:lineRule="auto"/>
        <w:rPr>
          <w:rStyle w:val="Heading1Char"/>
          <w:lang w:val="en-US" w:eastAsia="en-US"/>
        </w:rPr>
      </w:pPr>
    </w:p>
    <w:p w14:paraId="39086058" w14:textId="77777777" w:rsidR="00C4456F" w:rsidRDefault="00C4456F" w:rsidP="00953D7A">
      <w:pPr>
        <w:spacing w:after="0" w:line="240" w:lineRule="auto"/>
        <w:rPr>
          <w:rStyle w:val="Heading1Char"/>
          <w:lang w:val="en-US" w:eastAsia="en-US"/>
        </w:rPr>
      </w:pPr>
    </w:p>
    <w:p w14:paraId="7450B547" w14:textId="77777777" w:rsidR="00C4456F" w:rsidRDefault="00C4456F" w:rsidP="00953D7A">
      <w:pPr>
        <w:spacing w:after="0" w:line="240" w:lineRule="auto"/>
        <w:rPr>
          <w:rStyle w:val="Heading1Char"/>
          <w:lang w:val="en-US" w:eastAsia="en-US"/>
        </w:rPr>
      </w:pPr>
    </w:p>
    <w:p w14:paraId="02E64807" w14:textId="218D27D5" w:rsidR="00B947EC" w:rsidRDefault="00B947EC" w:rsidP="00B947EC">
      <w:pPr>
        <w:pStyle w:val="Heading1"/>
      </w:pPr>
      <w:bookmarkStart w:id="36" w:name="_Toc142303243"/>
      <w:bookmarkStart w:id="37" w:name="_Toc145336091"/>
      <w:r>
        <w:lastRenderedPageBreak/>
        <w:t>Resources</w:t>
      </w:r>
      <w:bookmarkEnd w:id="36"/>
      <w:bookmarkEnd w:id="37"/>
    </w:p>
    <w:p w14:paraId="5765F44E" w14:textId="3686BC0E" w:rsidR="00B947EC" w:rsidRDefault="00000000" w:rsidP="00976398">
      <w:pPr>
        <w:numPr>
          <w:ilvl w:val="0"/>
          <w:numId w:val="41"/>
        </w:numPr>
        <w:spacing w:after="0" w:line="240" w:lineRule="auto"/>
      </w:pPr>
      <w:hyperlink r:id="rId12" w:history="1">
        <w:r w:rsidR="00B947EC" w:rsidRPr="00887938">
          <w:rPr>
            <w:rStyle w:val="Hyperlink"/>
          </w:rPr>
          <w:t xml:space="preserve">SCCA </w:t>
        </w:r>
        <w:r w:rsidR="005B7738" w:rsidRPr="00887938">
          <w:rPr>
            <w:rStyle w:val="Hyperlink"/>
          </w:rPr>
          <w:t>L</w:t>
        </w:r>
        <w:r w:rsidR="00B947EC" w:rsidRPr="00887938">
          <w:rPr>
            <w:rStyle w:val="Hyperlink"/>
          </w:rPr>
          <w:t xml:space="preserve">anding </w:t>
        </w:r>
        <w:r w:rsidR="005B7738" w:rsidRPr="00887938">
          <w:rPr>
            <w:rStyle w:val="Hyperlink"/>
          </w:rPr>
          <w:t>Z</w:t>
        </w:r>
        <w:r w:rsidR="00B947EC" w:rsidRPr="00887938">
          <w:rPr>
            <w:rStyle w:val="Hyperlink"/>
          </w:rPr>
          <w:t>one</w:t>
        </w:r>
      </w:hyperlink>
    </w:p>
    <w:p w14:paraId="7D5A4447" w14:textId="2F1A81FC" w:rsidR="00B947EC" w:rsidRDefault="00526A07" w:rsidP="00976398">
      <w:pPr>
        <w:numPr>
          <w:ilvl w:val="0"/>
          <w:numId w:val="41"/>
        </w:numPr>
        <w:spacing w:after="0" w:line="240" w:lineRule="auto"/>
      </w:pPr>
      <w:hyperlink r:id="rId13" w:history="1">
        <w:r w:rsidR="00B947EC" w:rsidRPr="00526A07">
          <w:rPr>
            <w:rStyle w:val="Hyperlink"/>
          </w:rPr>
          <w:t xml:space="preserve">CMMC </w:t>
        </w:r>
        <w:r w:rsidR="005B7738" w:rsidRPr="00526A07">
          <w:rPr>
            <w:rStyle w:val="Hyperlink"/>
          </w:rPr>
          <w:t xml:space="preserve">2.0 </w:t>
        </w:r>
        <w:r w:rsidR="00B947EC" w:rsidRPr="00526A07">
          <w:rPr>
            <w:rStyle w:val="Hyperlink"/>
          </w:rPr>
          <w:t xml:space="preserve">Level 1 </w:t>
        </w:r>
        <w:r w:rsidR="005B7738" w:rsidRPr="00526A07">
          <w:rPr>
            <w:rStyle w:val="Hyperlink"/>
          </w:rPr>
          <w:t>G</w:t>
        </w:r>
        <w:r w:rsidR="00B947EC" w:rsidRPr="00526A07">
          <w:rPr>
            <w:rStyle w:val="Hyperlink"/>
          </w:rPr>
          <w:t>uide</w:t>
        </w:r>
      </w:hyperlink>
    </w:p>
    <w:p w14:paraId="0AFA56E0" w14:textId="77777777" w:rsidR="00B947EC" w:rsidRPr="00167DF6" w:rsidRDefault="00000000" w:rsidP="00976398">
      <w:pPr>
        <w:numPr>
          <w:ilvl w:val="0"/>
          <w:numId w:val="41"/>
        </w:numPr>
        <w:spacing w:after="0" w:line="240" w:lineRule="auto"/>
      </w:pPr>
      <w:hyperlink r:id="rId14" w:tgtFrame="_blank" w:history="1">
        <w:r w:rsidR="00B947EC" w:rsidRPr="00167DF6">
          <w:rPr>
            <w:rStyle w:val="Hyperlink"/>
          </w:rPr>
          <w:t>Oracle Cloud for Government</w:t>
        </w:r>
      </w:hyperlink>
    </w:p>
    <w:p w14:paraId="40E38540" w14:textId="77777777" w:rsidR="00B947EC" w:rsidRPr="00167DF6" w:rsidRDefault="00000000" w:rsidP="00976398">
      <w:pPr>
        <w:numPr>
          <w:ilvl w:val="0"/>
          <w:numId w:val="41"/>
        </w:numPr>
        <w:spacing w:after="0" w:line="240" w:lineRule="auto"/>
      </w:pPr>
      <w:hyperlink r:id="rId15" w:tgtFrame="_top" w:history="1">
        <w:r w:rsidR="00B947EC" w:rsidRPr="00167DF6">
          <w:rPr>
            <w:rStyle w:val="Hyperlink"/>
          </w:rPr>
          <w:t>Oracle Government Cloud for Contractors</w:t>
        </w:r>
      </w:hyperlink>
    </w:p>
    <w:p w14:paraId="737BB2BA" w14:textId="77777777" w:rsidR="00B947EC" w:rsidRPr="00007295" w:rsidRDefault="00000000" w:rsidP="00976398">
      <w:pPr>
        <w:numPr>
          <w:ilvl w:val="0"/>
          <w:numId w:val="41"/>
        </w:numPr>
        <w:spacing w:after="0" w:line="240" w:lineRule="auto"/>
        <w:rPr>
          <w:rStyle w:val="Hyperlink"/>
          <w:color w:val="auto"/>
          <w:u w:val="none"/>
        </w:rPr>
      </w:pPr>
      <w:hyperlink r:id="rId16" w:tgtFrame="_blank" w:history="1">
        <w:r w:rsidR="00B947EC" w:rsidRPr="00167DF6">
          <w:rPr>
            <w:rStyle w:val="Hyperlink"/>
          </w:rPr>
          <w:t>CMMC website</w:t>
        </w:r>
      </w:hyperlink>
    </w:p>
    <w:p w14:paraId="6B847889" w14:textId="77777777" w:rsidR="00B947EC" w:rsidRPr="00167DF6" w:rsidRDefault="00000000" w:rsidP="00976398">
      <w:pPr>
        <w:numPr>
          <w:ilvl w:val="0"/>
          <w:numId w:val="41"/>
        </w:numPr>
        <w:spacing w:after="0" w:line="240" w:lineRule="auto"/>
      </w:pPr>
      <w:hyperlink r:id="rId17" w:history="1">
        <w:r w:rsidR="00B947EC" w:rsidRPr="00A06C9D">
          <w:rPr>
            <w:rStyle w:val="Hyperlink"/>
          </w:rPr>
          <w:t>CMMC Self-Assessment Guide</w:t>
        </w:r>
      </w:hyperlink>
      <w:r w:rsidR="00B947EC">
        <w:rPr>
          <w:rStyle w:val="Hyperlink"/>
        </w:rPr>
        <w:t xml:space="preserve"> on the CMMC website</w:t>
      </w:r>
    </w:p>
    <w:p w14:paraId="25DDDC8F" w14:textId="77777777" w:rsidR="00C4456F" w:rsidRDefault="00C4456F" w:rsidP="00C4456F">
      <w:pPr>
        <w:spacing w:after="0" w:line="240" w:lineRule="auto"/>
        <w:rPr>
          <w:rStyle w:val="Heading1Char"/>
          <w:lang w:val="en-US" w:eastAsia="en-US"/>
        </w:rPr>
      </w:pPr>
    </w:p>
    <w:p w14:paraId="0384F09D" w14:textId="77777777" w:rsidR="00C4456F" w:rsidRDefault="00C4456F" w:rsidP="00C4456F">
      <w:pPr>
        <w:spacing w:after="0" w:line="240" w:lineRule="auto"/>
        <w:rPr>
          <w:rStyle w:val="Heading1Char"/>
          <w:lang w:val="en-US" w:eastAsia="en-US"/>
        </w:rPr>
      </w:pPr>
    </w:p>
    <w:p w14:paraId="5464AFD0" w14:textId="77777777" w:rsidR="00C4456F" w:rsidRDefault="00C4456F" w:rsidP="00C4456F">
      <w:pPr>
        <w:spacing w:after="0" w:line="240" w:lineRule="auto"/>
        <w:rPr>
          <w:rStyle w:val="Heading1Char"/>
          <w:lang w:val="en-US" w:eastAsia="en-US"/>
        </w:rPr>
      </w:pPr>
    </w:p>
    <w:p w14:paraId="4443143B" w14:textId="77777777" w:rsidR="00C4456F" w:rsidRDefault="00C4456F" w:rsidP="00C4456F">
      <w:pPr>
        <w:spacing w:after="0" w:line="240" w:lineRule="auto"/>
        <w:rPr>
          <w:rStyle w:val="Heading1Char"/>
          <w:lang w:val="en-US" w:eastAsia="en-US"/>
        </w:rPr>
      </w:pPr>
    </w:p>
    <w:p w14:paraId="0D3E603E" w14:textId="77777777" w:rsidR="00C4456F" w:rsidRDefault="00C4456F" w:rsidP="00C4456F">
      <w:pPr>
        <w:spacing w:after="0" w:line="240" w:lineRule="auto"/>
        <w:rPr>
          <w:rStyle w:val="Heading1Char"/>
          <w:lang w:val="en-US" w:eastAsia="en-US"/>
        </w:rPr>
      </w:pPr>
    </w:p>
    <w:p w14:paraId="7A709D5C" w14:textId="77777777" w:rsidR="00C4456F" w:rsidRDefault="00C4456F" w:rsidP="00C4456F">
      <w:pPr>
        <w:spacing w:after="0" w:line="240" w:lineRule="auto"/>
        <w:rPr>
          <w:rStyle w:val="Heading1Char"/>
          <w:lang w:val="en-US" w:eastAsia="en-US"/>
        </w:rPr>
      </w:pPr>
    </w:p>
    <w:p w14:paraId="4D427CB0" w14:textId="77777777" w:rsidR="00C4456F" w:rsidRDefault="00C4456F" w:rsidP="00C4456F">
      <w:pPr>
        <w:spacing w:after="0" w:line="240" w:lineRule="auto"/>
        <w:rPr>
          <w:rStyle w:val="Heading1Char"/>
          <w:lang w:val="en-US" w:eastAsia="en-US"/>
        </w:rPr>
      </w:pPr>
    </w:p>
    <w:p w14:paraId="0FE33347" w14:textId="77777777" w:rsidR="00C4456F" w:rsidRDefault="00C4456F" w:rsidP="00C4456F">
      <w:pPr>
        <w:spacing w:after="0" w:line="240" w:lineRule="auto"/>
        <w:rPr>
          <w:rStyle w:val="Heading1Char"/>
          <w:lang w:val="en-US" w:eastAsia="en-US"/>
        </w:rPr>
      </w:pPr>
    </w:p>
    <w:p w14:paraId="0B62CF52" w14:textId="77777777" w:rsidR="00C4456F" w:rsidRDefault="00C4456F" w:rsidP="00C4456F">
      <w:pPr>
        <w:spacing w:after="0" w:line="240" w:lineRule="auto"/>
        <w:rPr>
          <w:rStyle w:val="Heading1Char"/>
          <w:lang w:val="en-US" w:eastAsia="en-US"/>
        </w:rPr>
      </w:pPr>
    </w:p>
    <w:p w14:paraId="16F6BBA8" w14:textId="77777777" w:rsidR="00C4456F" w:rsidRDefault="00C4456F" w:rsidP="00C4456F">
      <w:pPr>
        <w:spacing w:after="0" w:line="240" w:lineRule="auto"/>
        <w:rPr>
          <w:rStyle w:val="Heading1Char"/>
          <w:lang w:val="en-US" w:eastAsia="en-US"/>
        </w:rPr>
      </w:pPr>
    </w:p>
    <w:p w14:paraId="380D757A" w14:textId="77777777" w:rsidR="00C4456F" w:rsidRDefault="00C4456F" w:rsidP="00C4456F">
      <w:pPr>
        <w:spacing w:after="0" w:line="240" w:lineRule="auto"/>
        <w:rPr>
          <w:rStyle w:val="Heading1Char"/>
          <w:lang w:val="en-US" w:eastAsia="en-US"/>
        </w:rPr>
      </w:pPr>
    </w:p>
    <w:p w14:paraId="5595DA3B" w14:textId="77777777" w:rsidR="00C4456F" w:rsidRDefault="00C4456F" w:rsidP="00C4456F">
      <w:pPr>
        <w:spacing w:after="0" w:line="240" w:lineRule="auto"/>
        <w:rPr>
          <w:rStyle w:val="Heading1Char"/>
          <w:lang w:val="en-US" w:eastAsia="en-US"/>
        </w:rPr>
      </w:pPr>
    </w:p>
    <w:p w14:paraId="2F3449D2" w14:textId="77777777" w:rsidR="00C4456F" w:rsidRDefault="00C4456F" w:rsidP="00C4456F">
      <w:pPr>
        <w:spacing w:after="0" w:line="240" w:lineRule="auto"/>
        <w:rPr>
          <w:rStyle w:val="Heading1Char"/>
          <w:lang w:val="en-US" w:eastAsia="en-US"/>
        </w:rPr>
      </w:pPr>
    </w:p>
    <w:p w14:paraId="58786A0E" w14:textId="77777777" w:rsidR="00C4456F" w:rsidRDefault="00C4456F" w:rsidP="00C4456F">
      <w:pPr>
        <w:spacing w:after="0" w:line="240" w:lineRule="auto"/>
        <w:rPr>
          <w:rStyle w:val="Heading1Char"/>
          <w:lang w:val="en-US" w:eastAsia="en-US"/>
        </w:rPr>
      </w:pPr>
    </w:p>
    <w:p w14:paraId="2D6B0C08" w14:textId="77777777" w:rsidR="00C4456F" w:rsidRDefault="00C4456F" w:rsidP="00C4456F">
      <w:pPr>
        <w:spacing w:after="0" w:line="240" w:lineRule="auto"/>
        <w:rPr>
          <w:rStyle w:val="Heading1Char"/>
          <w:lang w:val="en-US" w:eastAsia="en-US"/>
        </w:rPr>
      </w:pPr>
    </w:p>
    <w:p w14:paraId="3E45C51C" w14:textId="77777777" w:rsidR="00C4456F" w:rsidRDefault="00C4456F" w:rsidP="00C4456F">
      <w:pPr>
        <w:spacing w:after="0" w:line="240" w:lineRule="auto"/>
        <w:rPr>
          <w:rStyle w:val="Heading1Char"/>
          <w:lang w:val="en-US" w:eastAsia="en-US"/>
        </w:rPr>
      </w:pPr>
    </w:p>
    <w:p w14:paraId="6648905B" w14:textId="77777777" w:rsidR="00C4456F" w:rsidRDefault="00C4456F" w:rsidP="00C4456F">
      <w:pPr>
        <w:spacing w:after="0" w:line="240" w:lineRule="auto"/>
        <w:rPr>
          <w:rStyle w:val="Heading1Char"/>
          <w:lang w:val="en-US" w:eastAsia="en-US"/>
        </w:rPr>
      </w:pPr>
    </w:p>
    <w:p w14:paraId="7E5CAC96" w14:textId="77777777" w:rsidR="00C4456F" w:rsidRDefault="00C4456F" w:rsidP="00C4456F">
      <w:pPr>
        <w:spacing w:after="0" w:line="240" w:lineRule="auto"/>
        <w:rPr>
          <w:rStyle w:val="Heading1Char"/>
          <w:lang w:val="en-US" w:eastAsia="en-US"/>
        </w:rPr>
      </w:pPr>
    </w:p>
    <w:p w14:paraId="2B68DF33" w14:textId="77777777" w:rsidR="00340E7D" w:rsidRDefault="00340E7D" w:rsidP="00C4456F">
      <w:pPr>
        <w:spacing w:after="0" w:line="240" w:lineRule="auto"/>
        <w:rPr>
          <w:rStyle w:val="Heading1Char"/>
          <w:lang w:val="en-US" w:eastAsia="en-US"/>
        </w:rPr>
      </w:pPr>
    </w:p>
    <w:p w14:paraId="5AC9DE0B" w14:textId="77777777" w:rsidR="00340E7D" w:rsidRDefault="00340E7D" w:rsidP="00C4456F">
      <w:pPr>
        <w:spacing w:after="0" w:line="240" w:lineRule="auto"/>
        <w:rPr>
          <w:rStyle w:val="Heading1Char"/>
          <w:lang w:val="en-US" w:eastAsia="en-US"/>
        </w:rPr>
      </w:pPr>
    </w:p>
    <w:p w14:paraId="1B3E2731" w14:textId="77777777" w:rsidR="00340E7D" w:rsidRDefault="00340E7D" w:rsidP="00C4456F">
      <w:pPr>
        <w:spacing w:after="0" w:line="240" w:lineRule="auto"/>
        <w:rPr>
          <w:rStyle w:val="Heading1Char"/>
          <w:lang w:val="en-US" w:eastAsia="en-US"/>
        </w:rPr>
      </w:pPr>
    </w:p>
    <w:p w14:paraId="5315AD47" w14:textId="77777777" w:rsidR="00340E7D" w:rsidRDefault="00340E7D" w:rsidP="00C4456F">
      <w:pPr>
        <w:spacing w:after="0" w:line="240" w:lineRule="auto"/>
        <w:rPr>
          <w:rStyle w:val="Heading1Char"/>
          <w:lang w:val="en-US" w:eastAsia="en-US"/>
        </w:rPr>
      </w:pPr>
    </w:p>
    <w:p w14:paraId="156F3C7D" w14:textId="77777777" w:rsidR="00340E7D" w:rsidRDefault="00340E7D" w:rsidP="00C4456F">
      <w:pPr>
        <w:spacing w:after="0" w:line="240" w:lineRule="auto"/>
        <w:rPr>
          <w:rStyle w:val="Heading1Char"/>
          <w:lang w:val="en-US" w:eastAsia="en-US"/>
        </w:rPr>
      </w:pPr>
    </w:p>
    <w:p w14:paraId="0F11850D" w14:textId="77777777" w:rsidR="00340E7D" w:rsidRDefault="00340E7D" w:rsidP="00C4456F">
      <w:pPr>
        <w:spacing w:after="0" w:line="240" w:lineRule="auto"/>
        <w:rPr>
          <w:rStyle w:val="Heading1Char"/>
          <w:lang w:val="en-US" w:eastAsia="en-US"/>
        </w:rPr>
      </w:pPr>
    </w:p>
    <w:p w14:paraId="0BDB4277" w14:textId="77777777" w:rsidR="00C4456F" w:rsidRDefault="00C4456F" w:rsidP="00C4456F">
      <w:pPr>
        <w:spacing w:after="0" w:line="240" w:lineRule="auto"/>
        <w:rPr>
          <w:rStyle w:val="Heading1Char"/>
          <w:lang w:val="en-US" w:eastAsia="en-US"/>
        </w:rPr>
      </w:pPr>
    </w:p>
    <w:p w14:paraId="1AABB525" w14:textId="77777777" w:rsidR="00C4456F" w:rsidRDefault="00C4456F" w:rsidP="00C4456F">
      <w:pPr>
        <w:spacing w:after="0" w:line="240" w:lineRule="auto"/>
        <w:rPr>
          <w:rStyle w:val="Heading1Char"/>
          <w:lang w:val="en-US" w:eastAsia="en-US"/>
        </w:rPr>
      </w:pPr>
    </w:p>
    <w:p w14:paraId="425AB406" w14:textId="4D60EE88" w:rsidR="00BA4521" w:rsidRPr="007E586A" w:rsidRDefault="00BA4521" w:rsidP="00C4456F">
      <w:pPr>
        <w:spacing w:after="0" w:line="240" w:lineRule="auto"/>
      </w:pPr>
      <w:r w:rsidRPr="007E586A">
        <w:t xml:space="preserve">Connect with </w:t>
      </w:r>
      <w:proofErr w:type="gramStart"/>
      <w:r w:rsidRPr="007E586A">
        <w:t>us</w:t>
      </w:r>
      <w:proofErr w:type="gramEnd"/>
    </w:p>
    <w:p w14:paraId="2CB929CA" w14:textId="77777777" w:rsidR="00BA4521" w:rsidRPr="00374647" w:rsidRDefault="00BA4521" w:rsidP="00BA4521">
      <w:pPr>
        <w:pStyle w:val="Copyrightcontact"/>
      </w:pPr>
      <w:r w:rsidRPr="00374647">
        <w:t>Call +</w:t>
      </w:r>
      <w:proofErr w:type="gramStart"/>
      <w:r w:rsidRPr="00374647">
        <w:rPr>
          <w:b/>
          <w:bCs/>
        </w:rPr>
        <w:t>1.800.ORACLE</w:t>
      </w:r>
      <w:proofErr w:type="gramEnd"/>
      <w:r w:rsidRPr="00374647">
        <w:rPr>
          <w:b/>
          <w:bCs/>
        </w:rPr>
        <w:t>1</w:t>
      </w:r>
      <w:r w:rsidRPr="00374647">
        <w:t xml:space="preserve"> or visit </w:t>
      </w:r>
      <w:r w:rsidRPr="00374647">
        <w:rPr>
          <w:b/>
          <w:bCs/>
        </w:rPr>
        <w:t>oracle.com</w:t>
      </w:r>
      <w:r w:rsidRPr="00374647">
        <w:t xml:space="preserve">. Outside North America, find your local office at: </w:t>
      </w:r>
      <w:r w:rsidRPr="00374647">
        <w:rPr>
          <w:b/>
          <w:bCs/>
        </w:rPr>
        <w:t>oracle.com/contact</w:t>
      </w:r>
      <w:r w:rsidRPr="00374647">
        <w:t>.</w:t>
      </w:r>
    </w:p>
    <w:p w14:paraId="5684FB87" w14:textId="77777777" w:rsidR="00BA4521" w:rsidRPr="00374647" w:rsidRDefault="00890A2C" w:rsidP="00BA4521">
      <w:pPr>
        <w:pStyle w:val="CopyrightsocialURL"/>
      </w:pPr>
      <w:r>
        <w:rPr>
          <w:noProof/>
          <w:lang w:val="en-US" w:eastAsia="en-US" w:bidi="ar-SA"/>
          <w14:numSpacing w14:val="default"/>
        </w:rPr>
        <w:drawing>
          <wp:anchor distT="0" distB="0" distL="114300" distR="114300" simplePos="0" relativeHeight="251657216" behindDoc="0" locked="0" layoutInCell="1" allowOverlap="1" wp14:anchorId="322D955D" wp14:editId="19C7CC81">
            <wp:simplePos x="0" y="0"/>
            <wp:positionH relativeFrom="column">
              <wp:posOffset>2357</wp:posOffset>
            </wp:positionH>
            <wp:positionV relativeFrom="paragraph">
              <wp:posOffset>20023</wp:posOffset>
            </wp:positionV>
            <wp:extent cx="137133" cy="136573"/>
            <wp:effectExtent l="0" t="0" r="0" b="0"/>
            <wp:wrapNone/>
            <wp:docPr id="27" name="Blogs">
              <a:hlinkClick xmlns:a="http://schemas.openxmlformats.org/drawingml/2006/main" r:id="rId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logs">
                      <a:hlinkClick r:id="rId18"/>
                      <a:extLst>
                        <a:ext uri="{C183D7F6-B498-43B3-948B-1728B52AA6E4}">
                          <adec:decorative xmlns:adec="http://schemas.microsoft.com/office/drawing/2017/decorative" val="1"/>
                        </a:ext>
                      </a:extLst>
                    </pic:cNvPr>
                    <pic:cNvPicPr>
                      <a:picLocks noChangeAspect="1"/>
                    </pic:cNvPicPr>
                  </pic:nvPicPr>
                  <pic:blipFill>
                    <a:blip r:embed="rId19">
                      <a:extLst>
                        <a:ext uri="{28A0092B-C50C-407E-A947-70E740481C1C}">
                          <a14:useLocalDpi xmlns:a14="http://schemas.microsoft.com/office/drawing/2010/main" val="0"/>
                        </a:ext>
                      </a:extLst>
                    </a:blip>
                    <a:srcRect r="-1666" b="-1666"/>
                    <a:stretch>
                      <a:fillRect/>
                    </a:stretch>
                  </pic:blipFill>
                  <pic:spPr bwMode="auto">
                    <a:xfrm>
                      <a:off x="0" y="0"/>
                      <a:ext cx="137133" cy="136573"/>
                    </a:xfrm>
                    <a:prstGeom prst="roundRect">
                      <a:avLst/>
                    </a:prstGeom>
                    <a:noFill/>
                    <a:ln>
                      <a:noFill/>
                    </a:ln>
                  </pic:spPr>
                </pic:pic>
              </a:graphicData>
            </a:graphic>
          </wp:anchor>
        </w:drawing>
      </w:r>
      <w:r>
        <w:rPr>
          <w:noProof/>
          <w:lang w:val="en-US" w:eastAsia="en-US" w:bidi="ar-SA"/>
          <w14:numSpacing w14:val="default"/>
        </w:rPr>
        <w:drawing>
          <wp:anchor distT="0" distB="0" distL="114300" distR="114300" simplePos="0" relativeHeight="251658240" behindDoc="0" locked="0" layoutInCell="1" allowOverlap="1" wp14:anchorId="20FD41CA" wp14:editId="2ED19C74">
            <wp:simplePos x="0" y="0"/>
            <wp:positionH relativeFrom="column">
              <wp:posOffset>1373681</wp:posOffset>
            </wp:positionH>
            <wp:positionV relativeFrom="paragraph">
              <wp:posOffset>16261</wp:posOffset>
            </wp:positionV>
            <wp:extent cx="137133" cy="136573"/>
            <wp:effectExtent l="0" t="0" r="0" b="0"/>
            <wp:wrapNone/>
            <wp:docPr id="28" name="Facebook">
              <a:hlinkClick xmlns:a="http://schemas.openxmlformats.org/drawingml/2006/main" r:id="rId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acebook">
                      <a:hlinkClick r:id="rId20"/>
                      <a:extLst>
                        <a:ext uri="{C183D7F6-B498-43B3-948B-1728B52AA6E4}">
                          <adec:decorative xmlns:adec="http://schemas.microsoft.com/office/drawing/2017/decorative" val="1"/>
                        </a:ext>
                      </a:extLst>
                    </pic:cNvPr>
                    <pic:cNvPicPr>
                      <a:picLocks noChangeAspect="1"/>
                    </pic:cNvPicPr>
                  </pic:nvPicPr>
                  <pic:blipFill>
                    <a:blip r:embed="rId21">
                      <a:extLst>
                        <a:ext uri="{28A0092B-C50C-407E-A947-70E740481C1C}">
                          <a14:useLocalDpi xmlns:a14="http://schemas.microsoft.com/office/drawing/2010/main" val="0"/>
                        </a:ext>
                      </a:extLst>
                    </a:blip>
                    <a:srcRect r="-1666" b="-1666"/>
                    <a:stretch>
                      <a:fillRect/>
                    </a:stretch>
                  </pic:blipFill>
                  <pic:spPr bwMode="auto">
                    <a:xfrm>
                      <a:off x="0" y="0"/>
                      <a:ext cx="137133" cy="136573"/>
                    </a:xfrm>
                    <a:prstGeom prst="roundRect">
                      <a:avLst/>
                    </a:prstGeom>
                  </pic:spPr>
                </pic:pic>
              </a:graphicData>
            </a:graphic>
          </wp:anchor>
        </w:drawing>
      </w:r>
      <w:r>
        <w:rPr>
          <w:noProof/>
          <w:lang w:val="en-US" w:eastAsia="en-US" w:bidi="ar-SA"/>
          <w14:numSpacing w14:val="default"/>
        </w:rPr>
        <w:drawing>
          <wp:anchor distT="0" distB="0" distL="114300" distR="114300" simplePos="0" relativeHeight="251659264" behindDoc="0" locked="0" layoutInCell="1" allowOverlap="1" wp14:anchorId="3A6BDF37" wp14:editId="575F08FC">
            <wp:simplePos x="0" y="0"/>
            <wp:positionH relativeFrom="column">
              <wp:posOffset>2967896</wp:posOffset>
            </wp:positionH>
            <wp:positionV relativeFrom="paragraph">
              <wp:posOffset>16261</wp:posOffset>
            </wp:positionV>
            <wp:extent cx="137133" cy="136573"/>
            <wp:effectExtent l="0" t="0" r="0" b="0"/>
            <wp:wrapNone/>
            <wp:docPr id="29" name="Twitter">
              <a:hlinkClick xmlns:a="http://schemas.openxmlformats.org/drawingml/2006/main" r:id="rId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witter">
                      <a:hlinkClick r:id="rId22"/>
                      <a:extLst>
                        <a:ext uri="{C183D7F6-B498-43B3-948B-1728B52AA6E4}">
                          <adec:decorative xmlns:adec="http://schemas.microsoft.com/office/drawing/2017/decorative" val="1"/>
                        </a:ext>
                      </a:extLst>
                    </pic:cNvPr>
                    <pic:cNvPicPr>
                      <a:picLocks noChangeAspect="1"/>
                    </pic:cNvPicPr>
                  </pic:nvPicPr>
                  <pic:blipFill>
                    <a:blip r:embed="rId23">
                      <a:extLst>
                        <a:ext uri="{28A0092B-C50C-407E-A947-70E740481C1C}">
                          <a14:useLocalDpi xmlns:a14="http://schemas.microsoft.com/office/drawing/2010/main" val="0"/>
                        </a:ext>
                      </a:extLst>
                    </a:blip>
                    <a:srcRect r="-1666" b="-1666"/>
                    <a:stretch>
                      <a:fillRect/>
                    </a:stretch>
                  </pic:blipFill>
                  <pic:spPr bwMode="auto">
                    <a:xfrm>
                      <a:off x="0" y="0"/>
                      <a:ext cx="137133" cy="136573"/>
                    </a:xfrm>
                    <a:prstGeom prst="roundRect">
                      <a:avLst/>
                    </a:prstGeom>
                  </pic:spPr>
                </pic:pic>
              </a:graphicData>
            </a:graphic>
          </wp:anchor>
        </w:drawing>
      </w:r>
      <w:r w:rsidR="00BA4521" w:rsidRPr="00374647">
        <w:tab/>
        <w:t>blogs.oracle.com</w:t>
      </w:r>
      <w:r w:rsidR="00BA4521" w:rsidRPr="00374647">
        <w:tab/>
        <w:t>facebook.com/oracle</w:t>
      </w:r>
      <w:r w:rsidR="00BA4521" w:rsidRPr="00374647">
        <w:tab/>
        <w:t>twitter.com/oracle</w:t>
      </w:r>
    </w:p>
    <w:sdt>
      <w:sdtPr>
        <w:id w:val="-404232257"/>
        <w:lock w:val="sdtContentLocked"/>
        <w:placeholder>
          <w:docPart w:val="971A636AFC954A8EBABCCD8BBCBC9262"/>
        </w:placeholder>
      </w:sdtPr>
      <w:sdtEndPr>
        <w:rPr>
          <w:color w:val="2C5967"/>
          <w:u w:val="single"/>
        </w:rPr>
      </w:sdtEndPr>
      <w:sdtContent>
        <w:p w14:paraId="46B25F61" w14:textId="7A51C1FD" w:rsidR="001327E2" w:rsidRDefault="00AE7EF7" w:rsidP="001327E2">
          <w:pPr>
            <w:pStyle w:val="Copyrightlegal"/>
          </w:pPr>
          <w:r w:rsidRPr="00AE7EF7">
            <w:t>Copyright ©</w:t>
          </w:r>
          <w:r>
            <w:t xml:space="preserve"> </w:t>
          </w:r>
          <w:r>
            <w:fldChar w:fldCharType="begin"/>
          </w:r>
          <w:r>
            <w:instrText xml:space="preserve"> SAVEDATE  \@ "yyyy"  \* MERGEFORMAT </w:instrText>
          </w:r>
          <w:r>
            <w:fldChar w:fldCharType="separate"/>
          </w:r>
          <w:r w:rsidR="00526A07">
            <w:rPr>
              <w:noProof/>
            </w:rPr>
            <w:t>2023</w:t>
          </w:r>
          <w:r>
            <w:fldChar w:fldCharType="end"/>
          </w:r>
          <w:r w:rsidRPr="00AE7EF7">
            <w:t>, Oracle and/or its affiliates. This document is provided for information purposes only, and the contents hereof are subject to change without notice. 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w:t>
          </w:r>
        </w:p>
        <w:p w14:paraId="4401F750" w14:textId="77777777" w:rsidR="00921496" w:rsidRPr="00AE7EF7" w:rsidRDefault="00AE7EF7" w:rsidP="001327E2">
          <w:pPr>
            <w:pStyle w:val="Copyrightlegal"/>
            <w:rPr>
              <w:color w:val="2C5967"/>
              <w:u w:val="single"/>
            </w:rPr>
          </w:pPr>
          <w:r w:rsidRPr="00AE7EF7">
            <w:t>Oracle, Java, and MySQL are registered trademarks of Oracle and/or its affiliates. Other names may be trademarks of their respective owners</w:t>
          </w:r>
          <w:r w:rsidR="007E586A">
            <w:t>.</w:t>
          </w:r>
        </w:p>
      </w:sdtContent>
    </w:sdt>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sectPr w:rsidR="00921496" w:rsidRPr="00AE7EF7" w:rsidSect="00CC0C39">
      <w:headerReference w:type="default" r:id="rId24"/>
      <w:footerReference w:type="default" r:id="rId25"/>
      <w:headerReference w:type="first" r:id="rId26"/>
      <w:footerReference w:type="first" r:id="rId27"/>
      <w:pgSz w:w="11906" w:h="16838" w:code="9"/>
      <w:pgMar w:top="1080" w:right="1080" w:bottom="1080" w:left="1080" w:header="504"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A5031" w14:textId="77777777" w:rsidR="00317B77" w:rsidRDefault="00317B77" w:rsidP="00FD7E8E">
      <w:pPr>
        <w:spacing w:after="0" w:line="240" w:lineRule="auto"/>
      </w:pPr>
      <w:r>
        <w:separator/>
      </w:r>
    </w:p>
  </w:endnote>
  <w:endnote w:type="continuationSeparator" w:id="0">
    <w:p w14:paraId="49221F55" w14:textId="77777777" w:rsidR="00317B77" w:rsidRDefault="00317B77" w:rsidP="00FD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racle Sans">
    <w:panose1 w:val="020B0503020204020204"/>
    <w:charset w:val="00"/>
    <w:family w:val="swiss"/>
    <w:pitch w:val="variable"/>
    <w:sig w:usb0="A10006EF" w:usb1="400060FB" w:usb2="00000000" w:usb3="00000000" w:csb0="0000001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Oracle Sans Extra Bold">
    <w:panose1 w:val="020B0803020204020204"/>
    <w:charset w:val="00"/>
    <w:family w:val="swiss"/>
    <w:pitch w:val="variable"/>
    <w:sig w:usb0="A10006EF" w:usb1="400060FB" w:usb2="00000000" w:usb3="00000000" w:csb0="0000001F" w:csb1="00000000"/>
  </w:font>
  <w:font w:name="Oracle Sans Semi Bold">
    <w:panose1 w:val="020B0603020204020204"/>
    <w:charset w:val="00"/>
    <w:family w:val="swiss"/>
    <w:pitch w:val="variable"/>
    <w:sig w:usb0="A10006EF" w:usb1="400060FB" w:usb2="00000000" w:usb3="00000000" w:csb0="0000001F" w:csb1="00000000"/>
  </w:font>
  <w:font w:name="Georgia">
    <w:panose1 w:val="02040502050405020303"/>
    <w:charset w:val="00"/>
    <w:family w:val="roman"/>
    <w:pitch w:val="variable"/>
    <w:sig w:usb0="00000287" w:usb1="00000000" w:usb2="00000000" w:usb3="00000000" w:csb0="0000009F" w:csb1="00000000"/>
  </w:font>
  <w:font w:name="Oracle Sans Light">
    <w:panose1 w:val="020B0403020204020204"/>
    <w:charset w:val="00"/>
    <w:family w:val="swiss"/>
    <w:pitch w:val="variable"/>
    <w:sig w:usb0="A10006EF" w:usb1="400060FB" w:usb2="00000000" w:usb3="00000000" w:csb0="0000001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6EE3" w14:textId="043FC45C" w:rsidR="00373369" w:rsidRPr="00B71DD7" w:rsidRDefault="00373369" w:rsidP="00373369">
    <w:pPr>
      <w:pStyle w:val="Footer"/>
      <w:rPr>
        <w:b/>
      </w:rPr>
    </w:pPr>
    <w:r>
      <w:rPr>
        <w:b/>
        <w:bCs/>
        <w:noProof/>
        <w:lang w:val="en-US" w:eastAsia="en-US"/>
        <w14:numSpacing w14:val="default"/>
      </w:rPr>
      <w:drawing>
        <wp:anchor distT="0" distB="0" distL="114300" distR="114300" simplePos="0" relativeHeight="251680768" behindDoc="1" locked="1" layoutInCell="1" allowOverlap="1" wp14:anchorId="5107CDC9" wp14:editId="336E8557">
          <wp:simplePos x="28575" y="9477375"/>
          <wp:positionH relativeFrom="page">
            <wp:align>left</wp:align>
          </wp:positionH>
          <wp:positionV relativeFrom="page">
            <wp:align>bottom</wp:align>
          </wp:positionV>
          <wp:extent cx="15590520" cy="19939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590520" cy="199505"/>
                  </a:xfrm>
                  <a:prstGeom prst="rect">
                    <a:avLst/>
                  </a:prstGeom>
                </pic:spPr>
              </pic:pic>
            </a:graphicData>
          </a:graphic>
          <wp14:sizeRelH relativeFrom="page">
            <wp14:pctWidth>0</wp14:pctWidth>
          </wp14:sizeRelH>
          <wp14:sizeRelV relativeFrom="page">
            <wp14:pctHeight>0</wp14:pctHeight>
          </wp14:sizeRelV>
        </wp:anchor>
      </w:drawing>
    </w:r>
    <w:r w:rsidRPr="00B71DD7">
      <w:rPr>
        <w:rStyle w:val="Strong"/>
      </w:rPr>
      <w:fldChar w:fldCharType="begin"/>
    </w:r>
    <w:r w:rsidRPr="00B71DD7">
      <w:rPr>
        <w:rStyle w:val="Strong"/>
      </w:rPr>
      <w:instrText xml:space="preserve"> PAGE   \* MERGEFORMAT </w:instrText>
    </w:r>
    <w:r w:rsidRPr="00B71DD7">
      <w:rPr>
        <w:rStyle w:val="Strong"/>
      </w:rPr>
      <w:fldChar w:fldCharType="separate"/>
    </w:r>
    <w:r w:rsidR="00B15E0A">
      <w:rPr>
        <w:rStyle w:val="Strong"/>
        <w:noProof/>
      </w:rPr>
      <w:t>2</w:t>
    </w:r>
    <w:r w:rsidRPr="00B71DD7">
      <w:rPr>
        <w:rStyle w:val="Strong"/>
      </w:rPr>
      <w:fldChar w:fldCharType="end"/>
    </w:r>
    <w:r w:rsidRPr="00B71DD7">
      <w:rPr>
        <w:rStyle w:val="Strong"/>
      </w:rPr>
      <w:tab/>
    </w:r>
    <w:fldSimple w:instr=" STYLEREF  Title  \* MERGEFORMAT ">
      <w:r w:rsidR="00526A07">
        <w:rPr>
          <w:noProof/>
        </w:rPr>
        <w:t>Oracle Cloud Infrastructure CMMC 2.0 Level 1 Checklist</w:t>
      </w:r>
    </w:fldSimple>
    <w:r w:rsidRPr="00B71DD7">
      <w:t xml:space="preserve">  /  Version </w:t>
    </w:r>
    <w:r>
      <w:fldChar w:fldCharType="begin"/>
    </w:r>
    <w:r>
      <w:instrText xml:space="preserve"> REF Version \h </w:instrText>
    </w:r>
    <w:r>
      <w:fldChar w:fldCharType="separate"/>
    </w:r>
    <w:sdt>
      <w:sdtPr>
        <w:id w:val="-1103098836"/>
        <w:lock w:val="sdtLocked"/>
        <w:placeholder>
          <w:docPart w:val="18467410C8B9394892B7EB8DE5A57F44"/>
        </w:placeholder>
        <w:showingPlcHdr/>
      </w:sdtPr>
      <w:sdtContent>
        <w:r w:rsidR="00BD5A1B">
          <w:rPr>
            <w:rStyle w:val="PlaceholderText"/>
          </w:rPr>
          <w:t>[1.0]</w:t>
        </w:r>
      </w:sdtContent>
    </w:sdt>
    <w:r>
      <w:fldChar w:fldCharType="end"/>
    </w:r>
  </w:p>
  <w:p w14:paraId="2D06DB0D" w14:textId="0ABB798C" w:rsidR="00373369" w:rsidRPr="00B71DD7" w:rsidRDefault="00373369" w:rsidP="00373369">
    <w:pPr>
      <w:pStyle w:val="Footerline26pt"/>
    </w:pPr>
    <w:r w:rsidRPr="00B71DD7">
      <w:tab/>
      <w:t xml:space="preserve">Copyright © </w:t>
    </w:r>
    <w:r w:rsidRPr="00B71DD7">
      <w:fldChar w:fldCharType="begin"/>
    </w:r>
    <w:r w:rsidRPr="00B71DD7">
      <w:instrText xml:space="preserve"> DATE  \@ "yyyy"  \* MERGEFORMAT </w:instrText>
    </w:r>
    <w:r w:rsidRPr="00B71DD7">
      <w:fldChar w:fldCharType="separate"/>
    </w:r>
    <w:r w:rsidR="00526A07">
      <w:rPr>
        <w:noProof/>
      </w:rPr>
      <w:t>2023</w:t>
    </w:r>
    <w:r w:rsidRPr="00B71DD7">
      <w:fldChar w:fldCharType="end"/>
    </w:r>
    <w:r w:rsidRPr="00B71DD7">
      <w:t xml:space="preserve">, Oracle and/or its </w:t>
    </w:r>
    <w:proofErr w:type="gramStart"/>
    <w:r w:rsidRPr="00B71DD7">
      <w:t>affiliates  /</w:t>
    </w:r>
    <w:proofErr w:type="gramEnd"/>
    <w:r w:rsidRPr="00B71DD7">
      <w:t xml:space="preserve">  </w:t>
    </w:r>
    <w:fldSimple w:instr=" STYLEREF  &quot;Cover dropdown&quot;  \* MERGEFORMAT ">
      <w:r w:rsidR="00526A07">
        <w:rPr>
          <w:noProof/>
        </w:rPr>
        <w:t>Public</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9B88" w14:textId="77777777" w:rsidR="00373369" w:rsidRDefault="00373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87ED8" w14:textId="77777777" w:rsidR="00317B77" w:rsidRDefault="00317B77" w:rsidP="00FD7E8E">
      <w:pPr>
        <w:spacing w:after="0" w:line="240" w:lineRule="auto"/>
      </w:pPr>
      <w:r>
        <w:separator/>
      </w:r>
    </w:p>
  </w:footnote>
  <w:footnote w:type="continuationSeparator" w:id="0">
    <w:p w14:paraId="0727D694" w14:textId="77777777" w:rsidR="00317B77" w:rsidRDefault="00317B77" w:rsidP="00FD7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BCAE" w14:textId="77777777" w:rsidR="00373369" w:rsidRDefault="00373369">
    <w:pPr>
      <w:pStyle w:val="Header"/>
    </w:pPr>
    <w:r>
      <w:rPr>
        <w:noProof/>
        <w:lang w:val="en-US" w:eastAsia="en-US"/>
        <w14:numSpacing w14:val="default"/>
      </w:rPr>
      <w:drawing>
        <wp:anchor distT="0" distB="0" distL="114300" distR="114300" simplePos="0" relativeHeight="251681792" behindDoc="0" locked="0" layoutInCell="1" allowOverlap="1" wp14:anchorId="39795C33" wp14:editId="7FD2D156">
          <wp:simplePos x="0" y="0"/>
          <wp:positionH relativeFrom="column">
            <wp:posOffset>-456565</wp:posOffset>
          </wp:positionH>
          <wp:positionV relativeFrom="paragraph">
            <wp:posOffset>-685800</wp:posOffset>
          </wp:positionV>
          <wp:extent cx="199390" cy="15590520"/>
          <wp:effectExtent l="0" t="0" r="0" b="0"/>
          <wp:wrapThrough wrapText="bothSides">
            <wp:wrapPolygon edited="0">
              <wp:start x="0" y="0"/>
              <wp:lineTo x="0" y="21563"/>
              <wp:lineTo x="18573" y="21563"/>
              <wp:lineTo x="18573" y="0"/>
              <wp:lineTo x="0"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9390" cy="1559052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14:numSpacing w14:val="default"/>
      </w:rPr>
      <w:drawing>
        <wp:inline distT="0" distB="0" distL="0" distR="0" wp14:anchorId="55B5D504" wp14:editId="3BB9CF33">
          <wp:extent cx="941832" cy="123105"/>
          <wp:effectExtent l="0" t="0" r="0" b="0"/>
          <wp:docPr id="2" name="Picture 2" descr="Ora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Oracle logo"/>
                  <pic:cNvPicPr/>
                </pic:nvPicPr>
                <pic:blipFill>
                  <a:blip r:embed="rId2"/>
                  <a:stretch>
                    <a:fillRect/>
                  </a:stretch>
                </pic:blipFill>
                <pic:spPr>
                  <a:xfrm>
                    <a:off x="0" y="0"/>
                    <a:ext cx="941832" cy="1231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13D6" w14:textId="77777777" w:rsidR="00373369" w:rsidRDefault="00373369" w:rsidP="00373369">
    <w:pPr>
      <w:pStyle w:val="Header"/>
      <w:spacing w:after="0"/>
    </w:pPr>
    <w:r>
      <w:rPr>
        <w:noProof/>
        <w:lang w:val="en-US" w:eastAsia="en-US"/>
        <w14:numSpacing w14:val="default"/>
      </w:rPr>
      <mc:AlternateContent>
        <mc:Choice Requires="wps">
          <w:drawing>
            <wp:anchor distT="0" distB="0" distL="114300" distR="114300" simplePos="0" relativeHeight="251665408" behindDoc="1" locked="0" layoutInCell="1" allowOverlap="1" wp14:anchorId="624E9BB6" wp14:editId="7CB87A31">
              <wp:simplePos x="0" y="0"/>
              <wp:positionH relativeFrom="column">
                <wp:posOffset>3007995</wp:posOffset>
              </wp:positionH>
              <wp:positionV relativeFrom="paragraph">
                <wp:posOffset>-685800</wp:posOffset>
              </wp:positionV>
              <wp:extent cx="7772400" cy="10058400"/>
              <wp:effectExtent l="0" t="0" r="0" b="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solidFill>
                        <a:srgbClr val="F1EF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1F41DA1" id="Rectangle 17" o:spid="_x0000_s1026" style="position:absolute;margin-left:236.85pt;margin-top:-54pt;width:612pt;height:1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" fillcolor="#f1efed" stroked="f" strokeweight=".25pt"/>
          </w:pict>
        </mc:Fallback>
      </mc:AlternateContent>
    </w:r>
    <w:r>
      <w:rPr>
        <w:noProof/>
        <w:lang w:val="en-US" w:eastAsia="en-US"/>
        <w14:numSpacing w14:val="default"/>
      </w:rPr>
      <w:drawing>
        <wp:inline distT="0" distB="0" distL="0" distR="0" wp14:anchorId="4C34AB47" wp14:editId="1B9B97D7">
          <wp:extent cx="1759544" cy="229988"/>
          <wp:effectExtent l="0" t="0" r="0" b="0"/>
          <wp:docPr id="10" name="Picture 10" descr="Ora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Oracle logo"/>
                  <pic:cNvPicPr/>
                </pic:nvPicPr>
                <pic:blipFill>
                  <a:blip r:embed="rId1"/>
                  <a:stretch>
                    <a:fillRect/>
                  </a:stretch>
                </pic:blipFill>
                <pic:spPr>
                  <a:xfrm>
                    <a:off x="0" y="0"/>
                    <a:ext cx="1759544" cy="2299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F994" w14:textId="77777777" w:rsidR="00373369" w:rsidRDefault="00373369">
    <w:pPr>
      <w:pStyle w:val="Header"/>
    </w:pPr>
    <w:r>
      <w:rPr>
        <w:noProof/>
        <w:lang w:val="en-US" w:eastAsia="en-US"/>
        <w14:numSpacing w14:val="default"/>
      </w:rPr>
      <w:drawing>
        <wp:inline distT="0" distB="0" distL="0" distR="0" wp14:anchorId="3B1CCCCD" wp14:editId="5AE9A911">
          <wp:extent cx="786384" cy="102787"/>
          <wp:effectExtent l="0" t="0" r="0" b="0"/>
          <wp:docPr id="4" name="Picture 4" descr="Ora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Oracle logo"/>
                  <pic:cNvPicPr/>
                </pic:nvPicPr>
                <pic:blipFill>
                  <a:blip r:embed="rId1"/>
                  <a:stretch>
                    <a:fillRect/>
                  </a:stretch>
                </pic:blipFill>
                <pic:spPr>
                  <a:xfrm>
                    <a:off x="0" y="0"/>
                    <a:ext cx="786384" cy="10278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0E46" w14:textId="77777777" w:rsidR="00373369" w:rsidRDefault="00373369" w:rsidP="00373369">
    <w:pPr>
      <w:pStyle w:val="Header"/>
      <w:spacing w:after="0"/>
    </w:pPr>
    <w:r>
      <w:rPr>
        <w:noProof/>
        <w:lang w:val="en-US" w:eastAsia="en-US"/>
        <w14:numSpacing w14:val="default"/>
      </w:rPr>
      <w:drawing>
        <wp:inline distT="0" distB="0" distL="0" distR="0" wp14:anchorId="31FE34F8" wp14:editId="0042EA2F">
          <wp:extent cx="1759544" cy="229988"/>
          <wp:effectExtent l="0" t="0" r="0" b="0"/>
          <wp:docPr id="8" name="Picture 8" descr="Ora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Oracle logo"/>
                  <pic:cNvPicPr/>
                </pic:nvPicPr>
                <pic:blipFill>
                  <a:blip r:embed="rId1">
                    <a:extLst>
                      <a:ext uri="{28A0092B-C50C-407E-A947-70E740481C1C}">
                        <a14:useLocalDpi xmlns:a14="http://schemas.microsoft.com/office/drawing/2010/main" val="0"/>
                      </a:ext>
                    </a:extLst>
                  </a:blip>
                  <a:stretch>
                    <a:fillRect/>
                  </a:stretch>
                </pic:blipFill>
                <pic:spPr>
                  <a:xfrm>
                    <a:off x="0" y="0"/>
                    <a:ext cx="1759544" cy="229988"/>
                  </a:xfrm>
                  <a:prstGeom prst="rect">
                    <a:avLst/>
                  </a:prstGeom>
                </pic:spPr>
              </pic:pic>
            </a:graphicData>
          </a:graphic>
        </wp:inline>
      </w:drawing>
    </w:r>
    <w:r>
      <w:rPr>
        <w:noProof/>
        <w:lang w:val="en-US" w:eastAsia="en-US"/>
        <w14:numSpacing w14:val="default"/>
      </w:rPr>
      <w:drawing>
        <wp:anchor distT="0" distB="0" distL="114300" distR="114300" simplePos="0" relativeHeight="251662336" behindDoc="0" locked="1" layoutInCell="1" allowOverlap="1" wp14:anchorId="221EC99E" wp14:editId="12298340">
          <wp:simplePos x="0" y="0"/>
          <wp:positionH relativeFrom="page">
            <wp:align>left</wp:align>
          </wp:positionH>
          <wp:positionV relativeFrom="page">
            <wp:align>center</wp:align>
          </wp:positionV>
          <wp:extent cx="128016" cy="10058400"/>
          <wp:effectExtent l="0" t="0" r="5715" b="0"/>
          <wp:wrapThrough wrapText="bothSides">
            <wp:wrapPolygon edited="0">
              <wp:start x="0" y="0"/>
              <wp:lineTo x="0" y="21477"/>
              <wp:lineTo x="19343" y="21477"/>
              <wp:lineTo x="19343" y="0"/>
              <wp:lineTo x="0" y="0"/>
            </wp:wrapPolygon>
          </wp:wrapThrough>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a:extLst>
                      <a:ext uri="{28A0092B-C50C-407E-A947-70E740481C1C}">
                        <a14:useLocalDpi xmlns:a14="http://schemas.microsoft.com/office/drawing/2010/main" val="0"/>
                      </a:ext>
                    </a:extLst>
                  </a:blip>
                  <a:stretch>
                    <a:fillRect/>
                  </a:stretch>
                </pic:blipFill>
                <pic:spPr>
                  <a:xfrm>
                    <a:off x="0" y="0"/>
                    <a:ext cx="128016" cy="100584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14:numSpacing w14:val="default"/>
      </w:rPr>
      <mc:AlternateContent>
        <mc:Choice Requires="wps">
          <w:drawing>
            <wp:anchor distT="0" distB="0" distL="114300" distR="114300" simplePos="0" relativeHeight="251660288" behindDoc="1" locked="0" layoutInCell="1" allowOverlap="1" wp14:anchorId="5D9CEFBC" wp14:editId="68A5F60E">
              <wp:simplePos x="0" y="0"/>
              <wp:positionH relativeFrom="column">
                <wp:posOffset>-459105</wp:posOffset>
              </wp:positionH>
              <wp:positionV relativeFrom="paragraph">
                <wp:posOffset>-685800</wp:posOffset>
              </wp:positionV>
              <wp:extent cx="7772400" cy="10058400"/>
              <wp:effectExtent l="0" t="0" r="0" b="0"/>
              <wp:wrapNone/>
              <wp:docPr id="51" name="Rectangle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solidFill>
                        <a:srgbClr val="F1EF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53EB447" id="Rectangle 51" o:spid="_x0000_s1026" style="position:absolute;margin-left:-36.15pt;margin-top:-54pt;width:612pt;height:1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" fillcolor="#f1efed" stroked="f"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6825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E68D7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A444C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E20B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7E2CB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F463E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4E5D3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D06A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3054C4"/>
    <w:lvl w:ilvl="0">
      <w:start w:val="1"/>
      <w:numFmt w:val="decimal"/>
      <w:pStyle w:val="ListNumber"/>
      <w:lvlText w:val="%1."/>
      <w:lvlJc w:val="left"/>
      <w:pPr>
        <w:tabs>
          <w:tab w:val="num" w:pos="360"/>
        </w:tabs>
        <w:ind w:left="360" w:hanging="360"/>
      </w:pPr>
    </w:lvl>
  </w:abstractNum>
  <w:abstractNum w:abstractNumId="9" w15:restartNumberingAfterBreak="0">
    <w:nsid w:val="044F79E1"/>
    <w:multiLevelType w:val="multilevel"/>
    <w:tmpl w:val="B5586CD6"/>
    <w:styleLink w:val="Tablenumbersmall"/>
    <w:lvl w:ilvl="0">
      <w:start w:val="1"/>
      <w:numFmt w:val="decimal"/>
      <w:lvlText w:val="%1."/>
      <w:lvlJc w:val="left"/>
      <w:pPr>
        <w:ind w:left="216" w:hanging="216"/>
      </w:pPr>
      <w:rPr>
        <w:rFonts w:asciiTheme="minorHAnsi" w:hAnsiTheme="minorHAnsi" w:hint="default"/>
        <w:color w:val="auto"/>
        <w:sz w:val="15"/>
      </w:rPr>
    </w:lvl>
    <w:lvl w:ilvl="1">
      <w:start w:val="1"/>
      <w:numFmt w:val="lowerLetter"/>
      <w:lvlText w:val="%2."/>
      <w:lvlJc w:val="left"/>
      <w:pPr>
        <w:ind w:left="432" w:hanging="216"/>
      </w:pPr>
      <w:rPr>
        <w:rFonts w:hint="default"/>
      </w:rPr>
    </w:lvl>
    <w:lvl w:ilvl="2">
      <w:start w:val="1"/>
      <w:numFmt w:val="lowerRoman"/>
      <w:lvlText w:val="%3."/>
      <w:lvlJc w:val="right"/>
      <w:pPr>
        <w:ind w:left="648" w:hanging="216"/>
      </w:pPr>
      <w:rPr>
        <w:rFonts w:hint="default"/>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righ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right"/>
      <w:pPr>
        <w:ind w:left="1944" w:hanging="216"/>
      </w:pPr>
      <w:rPr>
        <w:rFonts w:hint="default"/>
      </w:rPr>
    </w:lvl>
  </w:abstractNum>
  <w:abstractNum w:abstractNumId="10" w15:restartNumberingAfterBreak="0">
    <w:nsid w:val="04914D02"/>
    <w:multiLevelType w:val="hybridMultilevel"/>
    <w:tmpl w:val="24C6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534DFB"/>
    <w:multiLevelType w:val="hybridMultilevel"/>
    <w:tmpl w:val="9562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7F7670"/>
    <w:multiLevelType w:val="hybridMultilevel"/>
    <w:tmpl w:val="E760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524667"/>
    <w:multiLevelType w:val="multilevel"/>
    <w:tmpl w:val="5EDEEB0E"/>
    <w:styleLink w:val="Tablenumberingsmall"/>
    <w:lvl w:ilvl="0">
      <w:start w:val="1"/>
      <w:numFmt w:val="decimal"/>
      <w:lvlText w:val="%1."/>
      <w:lvlJc w:val="left"/>
      <w:pPr>
        <w:ind w:left="216" w:hanging="216"/>
      </w:pPr>
      <w:rPr>
        <w:rFonts w:asciiTheme="minorHAnsi" w:hAnsiTheme="minorHAnsi" w:hint="default"/>
        <w:color w:val="auto"/>
        <w:sz w:val="15"/>
      </w:rPr>
    </w:lvl>
    <w:lvl w:ilvl="1">
      <w:start w:val="1"/>
      <w:numFmt w:val="bullet"/>
      <w:lvlText w:val=""/>
      <w:lvlJc w:val="left"/>
      <w:pPr>
        <w:ind w:left="432" w:hanging="216"/>
      </w:pPr>
      <w:rPr>
        <w:rFonts w:ascii="Wingdings 2" w:hAnsi="Wingdings 2" w:hint="default"/>
      </w:rPr>
    </w:lvl>
    <w:lvl w:ilvl="2">
      <w:start w:val="1"/>
      <w:numFmt w:val="lowerRoman"/>
      <w:lvlText w:val="%3."/>
      <w:lvlJc w:val="right"/>
      <w:pPr>
        <w:ind w:left="648" w:hanging="216"/>
      </w:pPr>
      <w:rPr>
        <w:rFonts w:hint="default"/>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righ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right"/>
      <w:pPr>
        <w:ind w:left="1944" w:hanging="216"/>
      </w:pPr>
      <w:rPr>
        <w:rFonts w:hint="default"/>
      </w:rPr>
    </w:lvl>
  </w:abstractNum>
  <w:abstractNum w:abstractNumId="14" w15:restartNumberingAfterBreak="0">
    <w:nsid w:val="1DD233FA"/>
    <w:multiLevelType w:val="hybridMultilevel"/>
    <w:tmpl w:val="5B20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7F6550"/>
    <w:multiLevelType w:val="multilevel"/>
    <w:tmpl w:val="D3D6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E4546B"/>
    <w:multiLevelType w:val="hybridMultilevel"/>
    <w:tmpl w:val="BCCC7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775258"/>
    <w:multiLevelType w:val="multilevel"/>
    <w:tmpl w:val="B792E0F2"/>
    <w:styleLink w:val="NumberedList"/>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23D606B9"/>
    <w:multiLevelType w:val="multilevel"/>
    <w:tmpl w:val="3CD049D8"/>
    <w:styleLink w:val="ListContinue5Indents"/>
    <w:lvl w:ilvl="0">
      <w:start w:val="1"/>
      <w:numFmt w:val="none"/>
      <w:pStyle w:val="ListContinue"/>
      <w:lvlText w:val="%1"/>
      <w:lvlJc w:val="left"/>
      <w:pPr>
        <w:ind w:left="360" w:hanging="360"/>
      </w:pPr>
      <w:rPr>
        <w:rFonts w:hint="default"/>
      </w:rPr>
    </w:lvl>
    <w:lvl w:ilvl="1">
      <w:start w:val="1"/>
      <w:numFmt w:val="none"/>
      <w:pStyle w:val="ListContinue2"/>
      <w:lvlText w:val="%2"/>
      <w:lvlJc w:val="left"/>
      <w:pPr>
        <w:ind w:left="720" w:hanging="360"/>
      </w:pPr>
      <w:rPr>
        <w:rFonts w:hint="default"/>
      </w:rPr>
    </w:lvl>
    <w:lvl w:ilvl="2">
      <w:start w:val="1"/>
      <w:numFmt w:val="none"/>
      <w:pStyle w:val="ListContinue3"/>
      <w:lvlText w:val="%3"/>
      <w:lvlJc w:val="left"/>
      <w:pPr>
        <w:ind w:left="1080" w:hanging="360"/>
      </w:pPr>
      <w:rPr>
        <w:rFonts w:hint="default"/>
      </w:rPr>
    </w:lvl>
    <w:lvl w:ilvl="3">
      <w:start w:val="1"/>
      <w:numFmt w:val="none"/>
      <w:pStyle w:val="ListContinue4"/>
      <w:lvlText w:val=""/>
      <w:lvlJc w:val="left"/>
      <w:pPr>
        <w:ind w:left="1440" w:hanging="360"/>
      </w:pPr>
      <w:rPr>
        <w:rFonts w:hint="default"/>
      </w:rPr>
    </w:lvl>
    <w:lvl w:ilvl="4">
      <w:start w:val="1"/>
      <w:numFmt w:val="none"/>
      <w:pStyle w:val="ListContinue5"/>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BE24692"/>
    <w:multiLevelType w:val="multilevel"/>
    <w:tmpl w:val="CC58F232"/>
    <w:lvl w:ilvl="0">
      <w:start w:val="1"/>
      <w:numFmt w:val="bullet"/>
      <w:pStyle w:val="Normalbullet"/>
      <w:lvlText w:val=""/>
      <w:lvlJc w:val="left"/>
      <w:pPr>
        <w:ind w:left="360" w:hanging="360"/>
      </w:pPr>
      <w:rPr>
        <w:rFonts w:ascii="Wingdings 2" w:hAnsi="Wingdings 2" w:hint="default"/>
        <w:b w:val="0"/>
        <w:bCs w:val="0"/>
        <w:i w:val="0"/>
        <w:iCs w:val="0"/>
        <w:caps w:val="0"/>
        <w:strike w:val="0"/>
        <w:dstrike w:val="0"/>
        <w:outline w:val="0"/>
        <w:shadow w:val="0"/>
        <w:emboss w:val="0"/>
        <w:imprint w:val="0"/>
        <w:vanish w:val="0"/>
        <w:spacing w:val="0"/>
        <w:w w:val="100"/>
        <w:kern w:val="0"/>
        <w:position w:val="0"/>
        <w:sz w:val="19"/>
        <w:szCs w:val="18"/>
        <w:u w:val="none"/>
        <w:effect w:val="none"/>
        <w:vertAlign w:val="baseline"/>
        <w:em w:val="none"/>
        <w14:ligatures w14:val="none"/>
        <w14:numForm w14:val="default"/>
        <w14:numSpacing w14:val="default"/>
        <w14:stylisticSets/>
        <w14:cntxtAlts w14:val="0"/>
      </w:rPr>
    </w:lvl>
    <w:lvl w:ilvl="1">
      <w:start w:val="1"/>
      <w:numFmt w:val="bullet"/>
      <w:pStyle w:val="Normalbullet1"/>
      <w:lvlText w:val=""/>
      <w:lvlJc w:val="left"/>
      <w:pPr>
        <w:tabs>
          <w:tab w:val="num" w:pos="720"/>
        </w:tabs>
        <w:ind w:left="720" w:hanging="360"/>
      </w:pPr>
      <w:rPr>
        <w:rFonts w:ascii="Wingdings 2" w:hAnsi="Wingdings 2" w:hint="default"/>
        <w:spacing w:val="0"/>
        <w:w w:val="100"/>
      </w:rPr>
    </w:lvl>
    <w:lvl w:ilvl="2">
      <w:start w:val="1"/>
      <w:numFmt w:val="bullet"/>
      <w:pStyle w:val="Normalbullet2"/>
      <w:lvlText w:val=""/>
      <w:lvlJc w:val="left"/>
      <w:pPr>
        <w:tabs>
          <w:tab w:val="num" w:pos="1080"/>
        </w:tabs>
        <w:ind w:left="1080" w:hanging="360"/>
      </w:pPr>
      <w:rPr>
        <w:rFonts w:ascii="Wingdings 2" w:hAnsi="Wingdings 2" w:hint="default"/>
        <w:spacing w:val="0"/>
        <w:w w:val="100"/>
      </w:rPr>
    </w:lvl>
    <w:lvl w:ilvl="3">
      <w:start w:val="1"/>
      <w:numFmt w:val="bullet"/>
      <w:pStyle w:val="Normalbullet3"/>
      <w:lvlText w:val=""/>
      <w:lvlJc w:val="left"/>
      <w:pPr>
        <w:tabs>
          <w:tab w:val="num" w:pos="1440"/>
        </w:tabs>
        <w:ind w:left="1440" w:hanging="360"/>
      </w:pPr>
      <w:rPr>
        <w:rFonts w:ascii="Wingdings 2" w:hAnsi="Wingdings 2" w:hint="default"/>
        <w:spacing w:val="0"/>
        <w:w w:val="100"/>
      </w:rPr>
    </w:lvl>
    <w:lvl w:ilvl="4">
      <w:start w:val="1"/>
      <w:numFmt w:val="bullet"/>
      <w:pStyle w:val="Normalbullet4"/>
      <w:lvlText w:val=""/>
      <w:lvlJc w:val="left"/>
      <w:pPr>
        <w:tabs>
          <w:tab w:val="num" w:pos="1800"/>
        </w:tabs>
        <w:ind w:left="1800" w:hanging="360"/>
      </w:pPr>
      <w:rPr>
        <w:rFonts w:ascii="Wingdings 2" w:hAnsi="Wingdings 2" w:hint="default"/>
        <w:spacing w:val="0"/>
        <w:w w:val="100"/>
      </w:rPr>
    </w:lvl>
    <w:lvl w:ilvl="5">
      <w:start w:val="1"/>
      <w:numFmt w:val="bullet"/>
      <w:pStyle w:val="Normalbullet5"/>
      <w:lvlText w:val=""/>
      <w:lvlJc w:val="left"/>
      <w:pPr>
        <w:tabs>
          <w:tab w:val="num" w:pos="2160"/>
        </w:tabs>
        <w:ind w:left="2160" w:hanging="360"/>
      </w:pPr>
      <w:rPr>
        <w:rFonts w:ascii="Wingdings 2" w:hAnsi="Wingdings 2" w:hint="default"/>
        <w:spacing w:val="0"/>
        <w:w w:val="100"/>
      </w:rPr>
    </w:lvl>
    <w:lvl w:ilvl="6">
      <w:start w:val="1"/>
      <w:numFmt w:val="bullet"/>
      <w:pStyle w:val="Normalbullet6"/>
      <w:lvlText w:val=""/>
      <w:lvlJc w:val="left"/>
      <w:pPr>
        <w:tabs>
          <w:tab w:val="num" w:pos="2520"/>
        </w:tabs>
        <w:ind w:left="2520" w:hanging="360"/>
      </w:pPr>
      <w:rPr>
        <w:rFonts w:ascii="Wingdings 2" w:hAnsi="Wingdings 2" w:hint="default"/>
      </w:rPr>
    </w:lvl>
    <w:lvl w:ilvl="7">
      <w:start w:val="1"/>
      <w:numFmt w:val="bullet"/>
      <w:lvlText w:val=""/>
      <w:lvlJc w:val="left"/>
      <w:pPr>
        <w:tabs>
          <w:tab w:val="num" w:pos="2880"/>
        </w:tabs>
        <w:ind w:left="2880" w:hanging="360"/>
      </w:pPr>
      <w:rPr>
        <w:rFonts w:ascii="Wingdings 2" w:hAnsi="Wingdings 2" w:hint="default"/>
      </w:rPr>
    </w:lvl>
    <w:lvl w:ilvl="8">
      <w:start w:val="1"/>
      <w:numFmt w:val="bullet"/>
      <w:lvlText w:val=""/>
      <w:lvlJc w:val="left"/>
      <w:pPr>
        <w:tabs>
          <w:tab w:val="num" w:pos="3240"/>
        </w:tabs>
        <w:ind w:left="3240" w:hanging="360"/>
      </w:pPr>
      <w:rPr>
        <w:rFonts w:ascii="Wingdings 2" w:hAnsi="Wingdings 2" w:hint="default"/>
      </w:rPr>
    </w:lvl>
  </w:abstractNum>
  <w:abstractNum w:abstractNumId="20" w15:restartNumberingAfterBreak="0">
    <w:nsid w:val="31E55F81"/>
    <w:multiLevelType w:val="multilevel"/>
    <w:tmpl w:val="99BA0710"/>
    <w:lvl w:ilvl="0">
      <w:start w:val="1"/>
      <w:numFmt w:val="bullet"/>
      <w:pStyle w:val="Smallbullet"/>
      <w:lvlText w:val=""/>
      <w:lvlJc w:val="left"/>
      <w:pPr>
        <w:ind w:left="288" w:hanging="288"/>
      </w:pPr>
      <w:rPr>
        <w:rFonts w:ascii="Wingdings 2" w:hAnsi="Wingdings 2" w:hint="default"/>
      </w:rPr>
    </w:lvl>
    <w:lvl w:ilvl="1">
      <w:start w:val="1"/>
      <w:numFmt w:val="bullet"/>
      <w:pStyle w:val="Smallbullet1"/>
      <w:lvlText w:val=""/>
      <w:lvlJc w:val="left"/>
      <w:pPr>
        <w:ind w:left="576" w:hanging="288"/>
      </w:pPr>
      <w:rPr>
        <w:rFonts w:ascii="Wingdings 2" w:hAnsi="Wingdings 2" w:hint="default"/>
      </w:rPr>
    </w:lvl>
    <w:lvl w:ilvl="2">
      <w:start w:val="1"/>
      <w:numFmt w:val="bullet"/>
      <w:pStyle w:val="Smallbullet2"/>
      <w:lvlText w:val=""/>
      <w:lvlJc w:val="left"/>
      <w:pPr>
        <w:ind w:left="864" w:hanging="288"/>
      </w:pPr>
      <w:rPr>
        <w:rFonts w:ascii="Wingdings 2" w:hAnsi="Wingdings 2" w:hint="default"/>
      </w:rPr>
    </w:lvl>
    <w:lvl w:ilvl="3">
      <w:start w:val="1"/>
      <w:numFmt w:val="bullet"/>
      <w:pStyle w:val="Smallbullet3"/>
      <w:lvlText w:val=""/>
      <w:lvlJc w:val="left"/>
      <w:pPr>
        <w:ind w:left="1152" w:hanging="288"/>
      </w:pPr>
      <w:rPr>
        <w:rFonts w:ascii="Wingdings 2" w:hAnsi="Wingdings 2" w:hint="default"/>
      </w:rPr>
    </w:lvl>
    <w:lvl w:ilvl="4">
      <w:start w:val="1"/>
      <w:numFmt w:val="bullet"/>
      <w:pStyle w:val="Smallbullet4"/>
      <w:lvlText w:val=""/>
      <w:lvlJc w:val="left"/>
      <w:pPr>
        <w:ind w:left="1440" w:hanging="288"/>
      </w:pPr>
      <w:rPr>
        <w:rFonts w:ascii="Wingdings 2" w:hAnsi="Wingdings 2" w:hint="default"/>
      </w:rPr>
    </w:lvl>
    <w:lvl w:ilvl="5">
      <w:start w:val="1"/>
      <w:numFmt w:val="bullet"/>
      <w:pStyle w:val="Smallbullet5"/>
      <w:lvlText w:val=""/>
      <w:lvlJc w:val="left"/>
      <w:pPr>
        <w:ind w:left="1728" w:hanging="288"/>
      </w:pPr>
      <w:rPr>
        <w:rFonts w:ascii="Wingdings 2" w:hAnsi="Wingdings 2" w:hint="default"/>
      </w:rPr>
    </w:lvl>
    <w:lvl w:ilvl="6">
      <w:start w:val="1"/>
      <w:numFmt w:val="bullet"/>
      <w:pStyle w:val="Smallbullet6"/>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21" w15:restartNumberingAfterBreak="0">
    <w:nsid w:val="39651F7F"/>
    <w:multiLevelType w:val="hybridMultilevel"/>
    <w:tmpl w:val="2C84309A"/>
    <w:lvl w:ilvl="0" w:tplc="22C06ED8">
      <w:start w:val="1"/>
      <w:numFmt w:val="bullet"/>
      <w:pStyle w:val="Checkboxbullets130pillar"/>
      <w:lvlText w:val=""/>
      <w:lvlJc w:val="left"/>
      <w:pPr>
        <w:ind w:left="1080" w:hanging="360"/>
      </w:pPr>
      <w:rPr>
        <w:rFonts w:ascii="Wingdings" w:hAnsi="Wingdings" w:hint="default"/>
        <w:b/>
        <w:bCs/>
        <w:color w:val="5C5651"/>
        <w:sz w:val="19"/>
        <w:szCs w:val="1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583FCF"/>
    <w:multiLevelType w:val="hybridMultilevel"/>
    <w:tmpl w:val="61BA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D0299"/>
    <w:multiLevelType w:val="hybridMultilevel"/>
    <w:tmpl w:val="B08E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07469"/>
    <w:multiLevelType w:val="multilevel"/>
    <w:tmpl w:val="C652C5FC"/>
    <w:lvl w:ilvl="0">
      <w:start w:val="1"/>
      <w:numFmt w:val="bullet"/>
      <w:pStyle w:val="Checkboxbulletsblack"/>
      <w:lvlText w:val=""/>
      <w:lvlJc w:val="left"/>
      <w:pPr>
        <w:ind w:left="1080" w:hanging="360"/>
      </w:pPr>
      <w:rPr>
        <w:rFonts w:ascii="Wingdings" w:hAnsi="Wingdings" w:hint="default"/>
        <w:b/>
        <w:bCs/>
        <w:color w:val="auto"/>
        <w:sz w:val="19"/>
        <w:szCs w:val="19"/>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25" w15:restartNumberingAfterBreak="0">
    <w:nsid w:val="497713B3"/>
    <w:multiLevelType w:val="hybridMultilevel"/>
    <w:tmpl w:val="E61A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51D74"/>
    <w:multiLevelType w:val="hybridMultilevel"/>
    <w:tmpl w:val="4320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C7F37"/>
    <w:multiLevelType w:val="hybridMultilevel"/>
    <w:tmpl w:val="8EF4BC24"/>
    <w:lvl w:ilvl="0" w:tplc="2138C234">
      <w:start w:val="1"/>
      <w:numFmt w:val="bullet"/>
      <w:pStyle w:val="Checkboxbullets"/>
      <w:lvlText w:val=""/>
      <w:lvlJc w:val="left"/>
      <w:pPr>
        <w:ind w:left="1080" w:hanging="360"/>
      </w:pPr>
      <w:rPr>
        <w:rFonts w:ascii="Wingdings" w:hAnsi="Wingdings" w:hint="default"/>
        <w:b/>
        <w:bCs/>
        <w:color w:val="AE562C"/>
        <w:sz w:val="19"/>
        <w:szCs w:val="19"/>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28" w15:restartNumberingAfterBreak="0">
    <w:nsid w:val="52BE12CB"/>
    <w:multiLevelType w:val="hybridMultilevel"/>
    <w:tmpl w:val="5B72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740653"/>
    <w:multiLevelType w:val="hybridMultilevel"/>
    <w:tmpl w:val="7978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A5999"/>
    <w:multiLevelType w:val="hybridMultilevel"/>
    <w:tmpl w:val="F48C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018FF"/>
    <w:multiLevelType w:val="multilevel"/>
    <w:tmpl w:val="441C71A0"/>
    <w:lvl w:ilvl="0">
      <w:start w:val="1"/>
      <w:numFmt w:val="decimal"/>
      <w:pStyle w:val="Normaloutline1"/>
      <w:lvlText w:val="%1."/>
      <w:lvlJc w:val="left"/>
      <w:pPr>
        <w:ind w:left="360" w:hanging="360"/>
      </w:pPr>
      <w:rPr>
        <w:rFonts w:hint="default"/>
        <w:sz w:val="19"/>
      </w:rPr>
    </w:lvl>
    <w:lvl w:ilvl="1">
      <w:start w:val="1"/>
      <w:numFmt w:val="lowerLetter"/>
      <w:pStyle w:val="Normaloutline2"/>
      <w:lvlText w:val="%2."/>
      <w:lvlJc w:val="left"/>
      <w:pPr>
        <w:ind w:left="720" w:hanging="360"/>
      </w:pPr>
      <w:rPr>
        <w:rFonts w:hint="default"/>
      </w:rPr>
    </w:lvl>
    <w:lvl w:ilvl="2">
      <w:start w:val="1"/>
      <w:numFmt w:val="lowerRoman"/>
      <w:pStyle w:val="Normaloutline3"/>
      <w:lvlText w:val="%3."/>
      <w:lvlJc w:val="left"/>
      <w:pPr>
        <w:ind w:left="1080" w:hanging="360"/>
      </w:pPr>
      <w:rPr>
        <w:rFonts w:hint="default"/>
      </w:rPr>
    </w:lvl>
    <w:lvl w:ilvl="3">
      <w:start w:val="1"/>
      <w:numFmt w:val="decimal"/>
      <w:pStyle w:val="Normaloutline4"/>
      <w:lvlText w:val="%4."/>
      <w:lvlJc w:val="left"/>
      <w:pPr>
        <w:ind w:left="1440" w:hanging="360"/>
      </w:pPr>
      <w:rPr>
        <w:rFonts w:hint="default"/>
      </w:rPr>
    </w:lvl>
    <w:lvl w:ilvl="4">
      <w:start w:val="1"/>
      <w:numFmt w:val="lowerLetter"/>
      <w:pStyle w:val="Normaloutline5"/>
      <w:lvlText w:val="%5."/>
      <w:lvlJc w:val="left"/>
      <w:pPr>
        <w:ind w:left="1800" w:hanging="360"/>
      </w:pPr>
      <w:rPr>
        <w:rFonts w:hint="default"/>
      </w:rPr>
    </w:lvl>
    <w:lvl w:ilvl="5">
      <w:start w:val="1"/>
      <w:numFmt w:val="lowerRoman"/>
      <w:pStyle w:val="Normaloutline6"/>
      <w:lvlText w:val="%6."/>
      <w:lvlJc w:val="left"/>
      <w:pPr>
        <w:ind w:left="2160" w:hanging="360"/>
      </w:pPr>
      <w:rPr>
        <w:rFonts w:hint="default"/>
      </w:rPr>
    </w:lvl>
    <w:lvl w:ilvl="6">
      <w:start w:val="1"/>
      <w:numFmt w:val="lowerRoman"/>
      <w:lvlText w:val="(%7)"/>
      <w:lvlJc w:val="left"/>
      <w:pPr>
        <w:tabs>
          <w:tab w:val="num" w:pos="2088"/>
        </w:tabs>
        <w:ind w:left="2520" w:hanging="360"/>
      </w:pPr>
      <w:rPr>
        <w:rFonts w:hint="default"/>
      </w:rPr>
    </w:lvl>
    <w:lvl w:ilvl="7">
      <w:start w:val="1"/>
      <w:numFmt w:val="lowerLetter"/>
      <w:lvlText w:val="(%8)"/>
      <w:lvlJc w:val="left"/>
      <w:pPr>
        <w:tabs>
          <w:tab w:val="num" w:pos="2376"/>
        </w:tabs>
        <w:ind w:left="2880" w:hanging="360"/>
      </w:pPr>
      <w:rPr>
        <w:rFonts w:hint="default"/>
      </w:rPr>
    </w:lvl>
    <w:lvl w:ilvl="8">
      <w:start w:val="1"/>
      <w:numFmt w:val="lowerRoman"/>
      <w:lvlText w:val="(%9)"/>
      <w:lvlJc w:val="left"/>
      <w:pPr>
        <w:tabs>
          <w:tab w:val="num" w:pos="2664"/>
        </w:tabs>
        <w:ind w:left="3240" w:hanging="360"/>
      </w:pPr>
      <w:rPr>
        <w:rFonts w:hint="default"/>
      </w:rPr>
    </w:lvl>
  </w:abstractNum>
  <w:abstractNum w:abstractNumId="32" w15:restartNumberingAfterBreak="0">
    <w:nsid w:val="60F846FB"/>
    <w:multiLevelType w:val="multilevel"/>
    <w:tmpl w:val="95BAAA44"/>
    <w:lvl w:ilvl="0">
      <w:start w:val="1"/>
      <w:numFmt w:val="bullet"/>
      <w:pStyle w:val="Checkboxbulletssolidblack"/>
      <w:lvlText w:val=""/>
      <w:lvlJc w:val="left"/>
      <w:pPr>
        <w:ind w:left="1080" w:hanging="360"/>
      </w:pPr>
      <w:rPr>
        <w:rFonts w:ascii="Wingdings" w:hAnsi="Wingdings" w:hint="default"/>
        <w:b/>
        <w:bCs/>
        <w:color w:val="FFFFFF" w:themeColor="background1"/>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33" w15:restartNumberingAfterBreak="0">
    <w:nsid w:val="66A224F7"/>
    <w:multiLevelType w:val="hybridMultilevel"/>
    <w:tmpl w:val="90A0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10F35"/>
    <w:multiLevelType w:val="hybridMultilevel"/>
    <w:tmpl w:val="436C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632B1F"/>
    <w:multiLevelType w:val="hybridMultilevel"/>
    <w:tmpl w:val="ECB6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76017A"/>
    <w:multiLevelType w:val="multilevel"/>
    <w:tmpl w:val="1BB419A0"/>
    <w:lvl w:ilvl="0">
      <w:start w:val="1"/>
      <w:numFmt w:val="bullet"/>
      <w:pStyle w:val="Referencebullet"/>
      <w:lvlText w:val=""/>
      <w:lvlJc w:val="left"/>
      <w:pPr>
        <w:ind w:left="936" w:hanging="360"/>
      </w:pPr>
      <w:rPr>
        <w:rFonts w:ascii="Wingdings 2" w:hAnsi="Wingdings 2"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1D839FE"/>
    <w:multiLevelType w:val="multilevel"/>
    <w:tmpl w:val="14F4389C"/>
    <w:lvl w:ilvl="0">
      <w:start w:val="1"/>
      <w:numFmt w:val="decimal"/>
      <w:pStyle w:val="Smalloutline1"/>
      <w:lvlText w:val="%1."/>
      <w:lvlJc w:val="left"/>
      <w:pPr>
        <w:ind w:left="288" w:hanging="288"/>
      </w:pPr>
      <w:rPr>
        <w:rFonts w:hint="default"/>
      </w:rPr>
    </w:lvl>
    <w:lvl w:ilvl="1">
      <w:start w:val="1"/>
      <w:numFmt w:val="lowerLetter"/>
      <w:pStyle w:val="Smalloutline2"/>
      <w:lvlText w:val="%2."/>
      <w:lvlJc w:val="left"/>
      <w:pPr>
        <w:ind w:left="576" w:hanging="288"/>
      </w:pPr>
      <w:rPr>
        <w:rFonts w:hint="default"/>
      </w:rPr>
    </w:lvl>
    <w:lvl w:ilvl="2">
      <w:start w:val="1"/>
      <w:numFmt w:val="lowerRoman"/>
      <w:pStyle w:val="Smalloutline3"/>
      <w:lvlText w:val="%3."/>
      <w:lvlJc w:val="left"/>
      <w:pPr>
        <w:ind w:left="864" w:hanging="288"/>
      </w:pPr>
      <w:rPr>
        <w:rFonts w:hint="default"/>
      </w:rPr>
    </w:lvl>
    <w:lvl w:ilvl="3">
      <w:start w:val="1"/>
      <w:numFmt w:val="decimal"/>
      <w:pStyle w:val="Smalloutline4"/>
      <w:lvlText w:val="%4."/>
      <w:lvlJc w:val="left"/>
      <w:pPr>
        <w:ind w:left="1152" w:hanging="288"/>
      </w:pPr>
      <w:rPr>
        <w:rFonts w:hint="default"/>
      </w:rPr>
    </w:lvl>
    <w:lvl w:ilvl="4">
      <w:start w:val="1"/>
      <w:numFmt w:val="lowerLetter"/>
      <w:pStyle w:val="Smalloutline5"/>
      <w:lvlText w:val="%5."/>
      <w:lvlJc w:val="left"/>
      <w:pPr>
        <w:ind w:left="1440" w:hanging="288"/>
      </w:pPr>
      <w:rPr>
        <w:rFonts w:hint="default"/>
      </w:rPr>
    </w:lvl>
    <w:lvl w:ilvl="5">
      <w:start w:val="1"/>
      <w:numFmt w:val="lowerRoman"/>
      <w:pStyle w:val="Smalloutline6"/>
      <w:lvlText w:val="%6."/>
      <w:lvlJc w:val="left"/>
      <w:pPr>
        <w:ind w:left="1728" w:hanging="288"/>
      </w:pPr>
      <w:rPr>
        <w:rFonts w:hint="default"/>
      </w:rPr>
    </w:lvl>
    <w:lvl w:ilvl="6">
      <w:start w:val="1"/>
      <w:numFmt w:val="lowerRoman"/>
      <w:lvlText w:val="(%7)"/>
      <w:lvlJc w:val="left"/>
      <w:pPr>
        <w:tabs>
          <w:tab w:val="num" w:pos="2088"/>
        </w:tabs>
        <w:ind w:left="2016" w:hanging="288"/>
      </w:pPr>
      <w:rPr>
        <w:rFonts w:hint="default"/>
      </w:rPr>
    </w:lvl>
    <w:lvl w:ilvl="7">
      <w:start w:val="1"/>
      <w:numFmt w:val="lowerLetter"/>
      <w:lvlText w:val="(%8)"/>
      <w:lvlJc w:val="left"/>
      <w:pPr>
        <w:tabs>
          <w:tab w:val="num" w:pos="2376"/>
        </w:tabs>
        <w:ind w:left="2304" w:hanging="288"/>
      </w:pPr>
      <w:rPr>
        <w:rFonts w:hint="default"/>
      </w:rPr>
    </w:lvl>
    <w:lvl w:ilvl="8">
      <w:start w:val="1"/>
      <w:numFmt w:val="lowerRoman"/>
      <w:lvlText w:val="(%9)"/>
      <w:lvlJc w:val="left"/>
      <w:pPr>
        <w:tabs>
          <w:tab w:val="num" w:pos="2664"/>
        </w:tabs>
        <w:ind w:left="2592" w:hanging="288"/>
      </w:pPr>
      <w:rPr>
        <w:rFonts w:hint="default"/>
      </w:rPr>
    </w:lvl>
  </w:abstractNum>
  <w:abstractNum w:abstractNumId="38" w15:restartNumberingAfterBreak="0">
    <w:nsid w:val="76200118"/>
    <w:multiLevelType w:val="hybridMultilevel"/>
    <w:tmpl w:val="3A20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B1C5C"/>
    <w:multiLevelType w:val="hybridMultilevel"/>
    <w:tmpl w:val="4A949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235785">
    <w:abstractNumId w:val="7"/>
  </w:num>
  <w:num w:numId="2" w16cid:durableId="273833539">
    <w:abstractNumId w:val="6"/>
  </w:num>
  <w:num w:numId="3" w16cid:durableId="1343969806">
    <w:abstractNumId w:val="5"/>
  </w:num>
  <w:num w:numId="4" w16cid:durableId="625813239">
    <w:abstractNumId w:val="4"/>
  </w:num>
  <w:num w:numId="5" w16cid:durableId="374431210">
    <w:abstractNumId w:val="18"/>
  </w:num>
  <w:num w:numId="6" w16cid:durableId="1477183585">
    <w:abstractNumId w:val="18"/>
  </w:num>
  <w:num w:numId="7" w16cid:durableId="581572912">
    <w:abstractNumId w:val="8"/>
  </w:num>
  <w:num w:numId="8" w16cid:durableId="689141606">
    <w:abstractNumId w:val="3"/>
  </w:num>
  <w:num w:numId="9" w16cid:durableId="1157305286">
    <w:abstractNumId w:val="2"/>
  </w:num>
  <w:num w:numId="10" w16cid:durableId="556088298">
    <w:abstractNumId w:val="1"/>
  </w:num>
  <w:num w:numId="11" w16cid:durableId="948051478">
    <w:abstractNumId w:val="0"/>
  </w:num>
  <w:num w:numId="12" w16cid:durableId="1687704972">
    <w:abstractNumId w:val="17"/>
  </w:num>
  <w:num w:numId="13" w16cid:durableId="1835948439">
    <w:abstractNumId w:val="9"/>
  </w:num>
  <w:num w:numId="14" w16cid:durableId="2056392180">
    <w:abstractNumId w:val="13"/>
  </w:num>
  <w:num w:numId="15" w16cid:durableId="1440447666">
    <w:abstractNumId w:val="24"/>
  </w:num>
  <w:num w:numId="16" w16cid:durableId="911163842">
    <w:abstractNumId w:val="19"/>
  </w:num>
  <w:num w:numId="17" w16cid:durableId="762653581">
    <w:abstractNumId w:val="31"/>
  </w:num>
  <w:num w:numId="18" w16cid:durableId="378433791">
    <w:abstractNumId w:val="36"/>
  </w:num>
  <w:num w:numId="19" w16cid:durableId="547422865">
    <w:abstractNumId w:val="27"/>
  </w:num>
  <w:num w:numId="20" w16cid:durableId="1509364126">
    <w:abstractNumId w:val="20"/>
  </w:num>
  <w:num w:numId="21" w16cid:durableId="705449440">
    <w:abstractNumId w:val="37"/>
  </w:num>
  <w:num w:numId="22" w16cid:durableId="2067482337">
    <w:abstractNumId w:val="21"/>
  </w:num>
  <w:num w:numId="23" w16cid:durableId="1779761440">
    <w:abstractNumId w:val="32"/>
  </w:num>
  <w:num w:numId="24" w16cid:durableId="1392851695">
    <w:abstractNumId w:val="22"/>
  </w:num>
  <w:num w:numId="25" w16cid:durableId="1330786713">
    <w:abstractNumId w:val="16"/>
  </w:num>
  <w:num w:numId="26" w16cid:durableId="381373354">
    <w:abstractNumId w:val="10"/>
  </w:num>
  <w:num w:numId="27" w16cid:durableId="1194226308">
    <w:abstractNumId w:val="38"/>
  </w:num>
  <w:num w:numId="28" w16cid:durableId="1744525695">
    <w:abstractNumId w:val="14"/>
  </w:num>
  <w:num w:numId="29" w16cid:durableId="472210784">
    <w:abstractNumId w:val="12"/>
  </w:num>
  <w:num w:numId="30" w16cid:durableId="1104808423">
    <w:abstractNumId w:val="34"/>
  </w:num>
  <w:num w:numId="31" w16cid:durableId="850921502">
    <w:abstractNumId w:val="29"/>
  </w:num>
  <w:num w:numId="32" w16cid:durableId="1110515491">
    <w:abstractNumId w:val="39"/>
  </w:num>
  <w:num w:numId="33" w16cid:durableId="1485464265">
    <w:abstractNumId w:val="25"/>
  </w:num>
  <w:num w:numId="34" w16cid:durableId="200169721">
    <w:abstractNumId w:val="35"/>
  </w:num>
  <w:num w:numId="35" w16cid:durableId="446658988">
    <w:abstractNumId w:val="30"/>
  </w:num>
  <w:num w:numId="36" w16cid:durableId="171843544">
    <w:abstractNumId w:val="26"/>
  </w:num>
  <w:num w:numId="37" w16cid:durableId="1935087132">
    <w:abstractNumId w:val="33"/>
  </w:num>
  <w:num w:numId="38" w16cid:durableId="1218082072">
    <w:abstractNumId w:val="11"/>
  </w:num>
  <w:num w:numId="39" w16cid:durableId="1239287298">
    <w:abstractNumId w:val="28"/>
  </w:num>
  <w:num w:numId="40" w16cid:durableId="1372266273">
    <w:abstractNumId w:val="23"/>
  </w:num>
  <w:num w:numId="41" w16cid:durableId="1877699211">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removePersonalInformation/>
  <w:removeDateAndTime/>
  <w:hideSpellingErrors/>
  <w:hideGrammaticalErrors/>
  <w:proofState w:spelling="clean" w:grammar="clean"/>
  <w:attachedTemplate r:id="rId1"/>
  <w:stylePaneSortMethod w:val="00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B7E"/>
    <w:rsid w:val="00007556"/>
    <w:rsid w:val="000131FA"/>
    <w:rsid w:val="00014373"/>
    <w:rsid w:val="0002195F"/>
    <w:rsid w:val="000229A0"/>
    <w:rsid w:val="0002340E"/>
    <w:rsid w:val="00023AEB"/>
    <w:rsid w:val="000349EF"/>
    <w:rsid w:val="00043077"/>
    <w:rsid w:val="00072882"/>
    <w:rsid w:val="00077536"/>
    <w:rsid w:val="00083116"/>
    <w:rsid w:val="00087EA3"/>
    <w:rsid w:val="000937F8"/>
    <w:rsid w:val="00096A17"/>
    <w:rsid w:val="00096B7E"/>
    <w:rsid w:val="000B1A95"/>
    <w:rsid w:val="000B4CD2"/>
    <w:rsid w:val="000C1E70"/>
    <w:rsid w:val="000C591D"/>
    <w:rsid w:val="000D4A55"/>
    <w:rsid w:val="000E2098"/>
    <w:rsid w:val="000E30B1"/>
    <w:rsid w:val="000E6EF9"/>
    <w:rsid w:val="000F125C"/>
    <w:rsid w:val="000F21D5"/>
    <w:rsid w:val="000F5AD1"/>
    <w:rsid w:val="00103852"/>
    <w:rsid w:val="00107D99"/>
    <w:rsid w:val="00127129"/>
    <w:rsid w:val="001309B8"/>
    <w:rsid w:val="001327E2"/>
    <w:rsid w:val="00133AAB"/>
    <w:rsid w:val="00136D38"/>
    <w:rsid w:val="001551A5"/>
    <w:rsid w:val="00157F21"/>
    <w:rsid w:val="00157F79"/>
    <w:rsid w:val="00166835"/>
    <w:rsid w:val="0018404A"/>
    <w:rsid w:val="00184DF1"/>
    <w:rsid w:val="00192CDB"/>
    <w:rsid w:val="00193A11"/>
    <w:rsid w:val="00196A8E"/>
    <w:rsid w:val="001B0222"/>
    <w:rsid w:val="001B29AC"/>
    <w:rsid w:val="001B6D09"/>
    <w:rsid w:val="001C2E20"/>
    <w:rsid w:val="001D0FF8"/>
    <w:rsid w:val="001D1331"/>
    <w:rsid w:val="001D36BA"/>
    <w:rsid w:val="001E694A"/>
    <w:rsid w:val="001F4250"/>
    <w:rsid w:val="001F6553"/>
    <w:rsid w:val="0020210E"/>
    <w:rsid w:val="002055C5"/>
    <w:rsid w:val="00210226"/>
    <w:rsid w:val="002110CD"/>
    <w:rsid w:val="0021247A"/>
    <w:rsid w:val="002148B1"/>
    <w:rsid w:val="00214D31"/>
    <w:rsid w:val="002319F6"/>
    <w:rsid w:val="00233B1C"/>
    <w:rsid w:val="00255809"/>
    <w:rsid w:val="00262B68"/>
    <w:rsid w:val="00267632"/>
    <w:rsid w:val="002752F7"/>
    <w:rsid w:val="00276AE9"/>
    <w:rsid w:val="00281F62"/>
    <w:rsid w:val="00282272"/>
    <w:rsid w:val="00282C1F"/>
    <w:rsid w:val="0028542C"/>
    <w:rsid w:val="002862B3"/>
    <w:rsid w:val="00286615"/>
    <w:rsid w:val="002A1DB2"/>
    <w:rsid w:val="002A1FB8"/>
    <w:rsid w:val="002A3580"/>
    <w:rsid w:val="002B3CC5"/>
    <w:rsid w:val="002B49D5"/>
    <w:rsid w:val="002B71E9"/>
    <w:rsid w:val="002C3006"/>
    <w:rsid w:val="002C3110"/>
    <w:rsid w:val="002C549D"/>
    <w:rsid w:val="002C702C"/>
    <w:rsid w:val="002D7C48"/>
    <w:rsid w:val="002E0086"/>
    <w:rsid w:val="002E0D29"/>
    <w:rsid w:val="002E1B8F"/>
    <w:rsid w:val="002E335F"/>
    <w:rsid w:val="00300ADA"/>
    <w:rsid w:val="003026D7"/>
    <w:rsid w:val="00305C36"/>
    <w:rsid w:val="00317B77"/>
    <w:rsid w:val="00320FA0"/>
    <w:rsid w:val="0032169B"/>
    <w:rsid w:val="00332E6F"/>
    <w:rsid w:val="0033755E"/>
    <w:rsid w:val="003405AD"/>
    <w:rsid w:val="00340E7D"/>
    <w:rsid w:val="003426B0"/>
    <w:rsid w:val="0035781B"/>
    <w:rsid w:val="00366652"/>
    <w:rsid w:val="00373369"/>
    <w:rsid w:val="0037760E"/>
    <w:rsid w:val="00392B91"/>
    <w:rsid w:val="003A241C"/>
    <w:rsid w:val="003C5F6D"/>
    <w:rsid w:val="003D14C9"/>
    <w:rsid w:val="003D314D"/>
    <w:rsid w:val="00401CE2"/>
    <w:rsid w:val="00403863"/>
    <w:rsid w:val="004164B3"/>
    <w:rsid w:val="00416982"/>
    <w:rsid w:val="00422C95"/>
    <w:rsid w:val="00422D87"/>
    <w:rsid w:val="0043382D"/>
    <w:rsid w:val="004378B2"/>
    <w:rsid w:val="004520D7"/>
    <w:rsid w:val="00470D93"/>
    <w:rsid w:val="00476C49"/>
    <w:rsid w:val="00482FFA"/>
    <w:rsid w:val="004840A7"/>
    <w:rsid w:val="00485F82"/>
    <w:rsid w:val="00497325"/>
    <w:rsid w:val="004A2948"/>
    <w:rsid w:val="004C0965"/>
    <w:rsid w:val="004D1B86"/>
    <w:rsid w:val="004D54ED"/>
    <w:rsid w:val="004E7CAA"/>
    <w:rsid w:val="004F5001"/>
    <w:rsid w:val="004F6AB9"/>
    <w:rsid w:val="00502458"/>
    <w:rsid w:val="00503540"/>
    <w:rsid w:val="005074F5"/>
    <w:rsid w:val="00507E0B"/>
    <w:rsid w:val="0052231F"/>
    <w:rsid w:val="005240D2"/>
    <w:rsid w:val="00526A07"/>
    <w:rsid w:val="00535373"/>
    <w:rsid w:val="00560D0D"/>
    <w:rsid w:val="005617A1"/>
    <w:rsid w:val="005813C7"/>
    <w:rsid w:val="00590B71"/>
    <w:rsid w:val="00593CF7"/>
    <w:rsid w:val="00593DC0"/>
    <w:rsid w:val="005A0F74"/>
    <w:rsid w:val="005B1838"/>
    <w:rsid w:val="005B7738"/>
    <w:rsid w:val="005C1255"/>
    <w:rsid w:val="005C1B34"/>
    <w:rsid w:val="005D55AE"/>
    <w:rsid w:val="005E25D7"/>
    <w:rsid w:val="006018A1"/>
    <w:rsid w:val="0060361E"/>
    <w:rsid w:val="00611325"/>
    <w:rsid w:val="00621BC3"/>
    <w:rsid w:val="00641336"/>
    <w:rsid w:val="00643CC0"/>
    <w:rsid w:val="00654DA5"/>
    <w:rsid w:val="0066596A"/>
    <w:rsid w:val="00681A58"/>
    <w:rsid w:val="00691B4E"/>
    <w:rsid w:val="00693327"/>
    <w:rsid w:val="006A6555"/>
    <w:rsid w:val="006B005F"/>
    <w:rsid w:val="006B17D3"/>
    <w:rsid w:val="006B6995"/>
    <w:rsid w:val="006C705C"/>
    <w:rsid w:val="006D2620"/>
    <w:rsid w:val="006E0BF8"/>
    <w:rsid w:val="006F193D"/>
    <w:rsid w:val="006F25D1"/>
    <w:rsid w:val="00704C4C"/>
    <w:rsid w:val="00714B31"/>
    <w:rsid w:val="007162E2"/>
    <w:rsid w:val="007205DC"/>
    <w:rsid w:val="00721520"/>
    <w:rsid w:val="0073126C"/>
    <w:rsid w:val="00732DF7"/>
    <w:rsid w:val="00736037"/>
    <w:rsid w:val="00736CAA"/>
    <w:rsid w:val="007413CF"/>
    <w:rsid w:val="00742A1E"/>
    <w:rsid w:val="007443DE"/>
    <w:rsid w:val="0075075E"/>
    <w:rsid w:val="007513CE"/>
    <w:rsid w:val="00772F0F"/>
    <w:rsid w:val="007754C1"/>
    <w:rsid w:val="00783EC1"/>
    <w:rsid w:val="00786F8D"/>
    <w:rsid w:val="007901B2"/>
    <w:rsid w:val="007A4F11"/>
    <w:rsid w:val="007C5325"/>
    <w:rsid w:val="007C542F"/>
    <w:rsid w:val="007D576D"/>
    <w:rsid w:val="007E586A"/>
    <w:rsid w:val="007E7BD3"/>
    <w:rsid w:val="00800A46"/>
    <w:rsid w:val="00804E2A"/>
    <w:rsid w:val="00823F53"/>
    <w:rsid w:val="00830C2D"/>
    <w:rsid w:val="00845DFB"/>
    <w:rsid w:val="00846990"/>
    <w:rsid w:val="00855373"/>
    <w:rsid w:val="00863B7E"/>
    <w:rsid w:val="00882A9A"/>
    <w:rsid w:val="00885250"/>
    <w:rsid w:val="00887938"/>
    <w:rsid w:val="00887EEB"/>
    <w:rsid w:val="00890A2C"/>
    <w:rsid w:val="0089365C"/>
    <w:rsid w:val="008B45C4"/>
    <w:rsid w:val="008B5EFA"/>
    <w:rsid w:val="008B6724"/>
    <w:rsid w:val="008B6E65"/>
    <w:rsid w:val="008B7232"/>
    <w:rsid w:val="008B7B29"/>
    <w:rsid w:val="008C562D"/>
    <w:rsid w:val="008C6334"/>
    <w:rsid w:val="008D56F5"/>
    <w:rsid w:val="008E0FD1"/>
    <w:rsid w:val="008E2F67"/>
    <w:rsid w:val="008E76A0"/>
    <w:rsid w:val="008F3240"/>
    <w:rsid w:val="008F7160"/>
    <w:rsid w:val="009026AD"/>
    <w:rsid w:val="0090404A"/>
    <w:rsid w:val="00920C7D"/>
    <w:rsid w:val="00921496"/>
    <w:rsid w:val="00923EF6"/>
    <w:rsid w:val="00927EF7"/>
    <w:rsid w:val="00935715"/>
    <w:rsid w:val="00940E8E"/>
    <w:rsid w:val="00950F82"/>
    <w:rsid w:val="00953D7A"/>
    <w:rsid w:val="00955E01"/>
    <w:rsid w:val="009674E3"/>
    <w:rsid w:val="00976291"/>
    <w:rsid w:val="00976398"/>
    <w:rsid w:val="00983D48"/>
    <w:rsid w:val="00997096"/>
    <w:rsid w:val="009A4090"/>
    <w:rsid w:val="009B0D7C"/>
    <w:rsid w:val="009E12A3"/>
    <w:rsid w:val="009E5261"/>
    <w:rsid w:val="009F39E2"/>
    <w:rsid w:val="009F3F22"/>
    <w:rsid w:val="009F6C7E"/>
    <w:rsid w:val="00A047B1"/>
    <w:rsid w:val="00A22A84"/>
    <w:rsid w:val="00A301A4"/>
    <w:rsid w:val="00A445FB"/>
    <w:rsid w:val="00A45601"/>
    <w:rsid w:val="00A52674"/>
    <w:rsid w:val="00A56AD1"/>
    <w:rsid w:val="00A6042A"/>
    <w:rsid w:val="00A60F9E"/>
    <w:rsid w:val="00A614F6"/>
    <w:rsid w:val="00A6165D"/>
    <w:rsid w:val="00A63B84"/>
    <w:rsid w:val="00A6528F"/>
    <w:rsid w:val="00A67D13"/>
    <w:rsid w:val="00A81C48"/>
    <w:rsid w:val="00AA6E92"/>
    <w:rsid w:val="00AB445A"/>
    <w:rsid w:val="00AB66E6"/>
    <w:rsid w:val="00AC4154"/>
    <w:rsid w:val="00AC6F32"/>
    <w:rsid w:val="00AD0CF0"/>
    <w:rsid w:val="00AD201A"/>
    <w:rsid w:val="00AD4165"/>
    <w:rsid w:val="00AE12A4"/>
    <w:rsid w:val="00AE733D"/>
    <w:rsid w:val="00AE7EF7"/>
    <w:rsid w:val="00AF24EA"/>
    <w:rsid w:val="00AF2A9C"/>
    <w:rsid w:val="00AF5725"/>
    <w:rsid w:val="00B01D89"/>
    <w:rsid w:val="00B07894"/>
    <w:rsid w:val="00B142E7"/>
    <w:rsid w:val="00B15E0A"/>
    <w:rsid w:val="00B23DEF"/>
    <w:rsid w:val="00B25E5C"/>
    <w:rsid w:val="00B3054E"/>
    <w:rsid w:val="00B41EAE"/>
    <w:rsid w:val="00B60990"/>
    <w:rsid w:val="00B60EAF"/>
    <w:rsid w:val="00B620A9"/>
    <w:rsid w:val="00B677A9"/>
    <w:rsid w:val="00B67F2E"/>
    <w:rsid w:val="00B73408"/>
    <w:rsid w:val="00B76394"/>
    <w:rsid w:val="00B843DD"/>
    <w:rsid w:val="00B86983"/>
    <w:rsid w:val="00B91756"/>
    <w:rsid w:val="00B92F97"/>
    <w:rsid w:val="00B947EC"/>
    <w:rsid w:val="00B95496"/>
    <w:rsid w:val="00BA4521"/>
    <w:rsid w:val="00BA5D0F"/>
    <w:rsid w:val="00BA6512"/>
    <w:rsid w:val="00BB2FA9"/>
    <w:rsid w:val="00BC783A"/>
    <w:rsid w:val="00BD5A1B"/>
    <w:rsid w:val="00BE28E8"/>
    <w:rsid w:val="00BE5680"/>
    <w:rsid w:val="00C0207B"/>
    <w:rsid w:val="00C16475"/>
    <w:rsid w:val="00C2599F"/>
    <w:rsid w:val="00C36AFF"/>
    <w:rsid w:val="00C4456F"/>
    <w:rsid w:val="00C63E82"/>
    <w:rsid w:val="00C646EC"/>
    <w:rsid w:val="00C659AA"/>
    <w:rsid w:val="00C86A0E"/>
    <w:rsid w:val="00C942C6"/>
    <w:rsid w:val="00CB26F5"/>
    <w:rsid w:val="00CB4C56"/>
    <w:rsid w:val="00CB6739"/>
    <w:rsid w:val="00CC05D9"/>
    <w:rsid w:val="00CC0C39"/>
    <w:rsid w:val="00CC1DD8"/>
    <w:rsid w:val="00CC52FD"/>
    <w:rsid w:val="00CD3F14"/>
    <w:rsid w:val="00CE5172"/>
    <w:rsid w:val="00CF0AE5"/>
    <w:rsid w:val="00D02A1B"/>
    <w:rsid w:val="00D06E11"/>
    <w:rsid w:val="00D12A0C"/>
    <w:rsid w:val="00D169B4"/>
    <w:rsid w:val="00D175C8"/>
    <w:rsid w:val="00D25AC0"/>
    <w:rsid w:val="00D3410E"/>
    <w:rsid w:val="00D40469"/>
    <w:rsid w:val="00D433C6"/>
    <w:rsid w:val="00D709D3"/>
    <w:rsid w:val="00D726C3"/>
    <w:rsid w:val="00D76731"/>
    <w:rsid w:val="00D9314E"/>
    <w:rsid w:val="00DA021E"/>
    <w:rsid w:val="00DB0D6F"/>
    <w:rsid w:val="00DB300E"/>
    <w:rsid w:val="00DD006C"/>
    <w:rsid w:val="00DD15B5"/>
    <w:rsid w:val="00DD4DD0"/>
    <w:rsid w:val="00DE14AA"/>
    <w:rsid w:val="00DE485C"/>
    <w:rsid w:val="00DE4CE3"/>
    <w:rsid w:val="00DE6D5C"/>
    <w:rsid w:val="00DF42BC"/>
    <w:rsid w:val="00DF44D1"/>
    <w:rsid w:val="00E01289"/>
    <w:rsid w:val="00E14307"/>
    <w:rsid w:val="00E20643"/>
    <w:rsid w:val="00E260ED"/>
    <w:rsid w:val="00E3135C"/>
    <w:rsid w:val="00E439C3"/>
    <w:rsid w:val="00E507D0"/>
    <w:rsid w:val="00E53A7B"/>
    <w:rsid w:val="00E53F4F"/>
    <w:rsid w:val="00E61354"/>
    <w:rsid w:val="00E727B6"/>
    <w:rsid w:val="00E77DD1"/>
    <w:rsid w:val="00E8040D"/>
    <w:rsid w:val="00E81318"/>
    <w:rsid w:val="00E8516B"/>
    <w:rsid w:val="00EA284F"/>
    <w:rsid w:val="00EA67EA"/>
    <w:rsid w:val="00EB07F6"/>
    <w:rsid w:val="00EB2C63"/>
    <w:rsid w:val="00EB32C6"/>
    <w:rsid w:val="00ED36D3"/>
    <w:rsid w:val="00ED7FD1"/>
    <w:rsid w:val="00EE74CA"/>
    <w:rsid w:val="00EE7801"/>
    <w:rsid w:val="00EF0F51"/>
    <w:rsid w:val="00F17ABA"/>
    <w:rsid w:val="00F23CFC"/>
    <w:rsid w:val="00F32F09"/>
    <w:rsid w:val="00F33C5B"/>
    <w:rsid w:val="00F431A3"/>
    <w:rsid w:val="00F56A46"/>
    <w:rsid w:val="00F57485"/>
    <w:rsid w:val="00F57921"/>
    <w:rsid w:val="00F6455D"/>
    <w:rsid w:val="00F95AA2"/>
    <w:rsid w:val="00F965F6"/>
    <w:rsid w:val="00F9731D"/>
    <w:rsid w:val="00FB4DCF"/>
    <w:rsid w:val="00FB5DAB"/>
    <w:rsid w:val="00FC6879"/>
    <w:rsid w:val="00FD7E8E"/>
    <w:rsid w:val="00FE5201"/>
    <w:rsid w:val="00FE53B3"/>
    <w:rsid w:val="00FF1FDE"/>
    <w:rsid w:val="00FF5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7BF8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9"/>
        <w:szCs w:val="19"/>
        <w:lang w:val="en-GB" w:eastAsia="en-GB"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lsdException w:name="heading 5" w:semiHidden="1" w:uiPriority="4"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9"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F11"/>
    <w:rPr>
      <w14:numSpacing w14:val="tabular"/>
    </w:rPr>
  </w:style>
  <w:style w:type="paragraph" w:styleId="Heading1">
    <w:name w:val="heading 1"/>
    <w:basedOn w:val="Normal"/>
    <w:next w:val="Normal"/>
    <w:link w:val="Heading1Char"/>
    <w:uiPriority w:val="4"/>
    <w:qFormat/>
    <w:rsid w:val="007A4F11"/>
    <w:pPr>
      <w:keepNext/>
      <w:keepLines/>
      <w:spacing w:before="240" w:line="240" w:lineRule="auto"/>
      <w:ind w:right="1440"/>
      <w:outlineLvl w:val="0"/>
    </w:pPr>
    <w:rPr>
      <w:rFonts w:ascii="Oracle Sans Extra Bold" w:hAnsi="Oracle Sans Extra Bold"/>
      <w:bCs/>
      <w:sz w:val="29"/>
      <w:szCs w:val="29"/>
    </w:rPr>
  </w:style>
  <w:style w:type="paragraph" w:styleId="Heading2">
    <w:name w:val="heading 2"/>
    <w:basedOn w:val="Normal"/>
    <w:next w:val="Normal"/>
    <w:link w:val="Heading2Char"/>
    <w:uiPriority w:val="4"/>
    <w:qFormat/>
    <w:rsid w:val="007A4F11"/>
    <w:pPr>
      <w:keepNext/>
      <w:keepLines/>
      <w:spacing w:before="240" w:after="60" w:line="240" w:lineRule="auto"/>
      <w:ind w:right="1440"/>
      <w:outlineLvl w:val="1"/>
    </w:pPr>
    <w:rPr>
      <w:rFonts w:ascii="Oracle Sans Extra Bold" w:hAnsi="Oracle Sans Extra Bold"/>
      <w:bCs/>
      <w:sz w:val="27"/>
      <w:szCs w:val="27"/>
    </w:rPr>
  </w:style>
  <w:style w:type="paragraph" w:styleId="Heading3">
    <w:name w:val="heading 3"/>
    <w:basedOn w:val="Normal"/>
    <w:next w:val="Normal"/>
    <w:link w:val="Heading3Char"/>
    <w:uiPriority w:val="4"/>
    <w:qFormat/>
    <w:rsid w:val="007A4F11"/>
    <w:pPr>
      <w:keepNext/>
      <w:keepLines/>
      <w:spacing w:before="180" w:after="60" w:line="240" w:lineRule="auto"/>
      <w:outlineLvl w:val="2"/>
    </w:pPr>
    <w:rPr>
      <w:rFonts w:ascii="Oracle Sans Extra Bold" w:hAnsi="Oracle Sans Extra Bold"/>
      <w:sz w:val="25"/>
      <w:szCs w:val="25"/>
    </w:rPr>
  </w:style>
  <w:style w:type="paragraph" w:styleId="Heading4">
    <w:name w:val="heading 4"/>
    <w:basedOn w:val="Normal"/>
    <w:next w:val="Normal"/>
    <w:link w:val="Heading4Char"/>
    <w:uiPriority w:val="4"/>
    <w:rsid w:val="0037760E"/>
    <w:pPr>
      <w:keepNext/>
      <w:keepLines/>
      <w:spacing w:before="60" w:after="0" w:line="240" w:lineRule="auto"/>
      <w:outlineLvl w:val="3"/>
    </w:pPr>
    <w:rPr>
      <w:rFonts w:ascii="Oracle Sans Semi Bold" w:hAnsi="Oracle Sans Semi Bold"/>
      <w:b/>
      <w:sz w:val="23"/>
      <w:szCs w:val="23"/>
    </w:rPr>
  </w:style>
  <w:style w:type="paragraph" w:styleId="Heading5">
    <w:name w:val="heading 5"/>
    <w:basedOn w:val="Normal"/>
    <w:next w:val="Normal"/>
    <w:link w:val="Heading5Char"/>
    <w:uiPriority w:val="4"/>
    <w:rsid w:val="0037760E"/>
    <w:pPr>
      <w:keepNext/>
      <w:keepLines/>
      <w:spacing w:before="60" w:after="0" w:line="240" w:lineRule="auto"/>
      <w:outlineLvl w:val="4"/>
    </w:pPr>
    <w:rPr>
      <w:b/>
      <w:sz w:val="21"/>
      <w:szCs w:val="21"/>
    </w:rPr>
  </w:style>
  <w:style w:type="paragraph" w:styleId="Heading6">
    <w:name w:val="heading 6"/>
    <w:basedOn w:val="Normal"/>
    <w:next w:val="Normal"/>
    <w:link w:val="Heading6Char"/>
    <w:uiPriority w:val="99"/>
    <w:semiHidden/>
    <w:qFormat/>
    <w:rsid w:val="007A4F11"/>
    <w:pPr>
      <w:keepNext/>
      <w:keepLines/>
      <w:spacing w:before="40"/>
      <w:outlineLvl w:val="5"/>
    </w:pPr>
    <w:rPr>
      <w:rFonts w:asciiTheme="majorHAnsi" w:eastAsiaTheme="majorEastAsia" w:hAnsiTheme="majorHAnsi" w:cstheme="majorBidi"/>
      <w:color w:val="385251" w:themeColor="accent1" w:themeShade="7F"/>
    </w:rPr>
  </w:style>
  <w:style w:type="paragraph" w:styleId="Heading7">
    <w:name w:val="heading 7"/>
    <w:basedOn w:val="Normal"/>
    <w:next w:val="Normal"/>
    <w:link w:val="Heading7Char"/>
    <w:uiPriority w:val="99"/>
    <w:semiHidden/>
    <w:qFormat/>
    <w:rsid w:val="007A4F11"/>
    <w:pPr>
      <w:keepNext/>
      <w:keepLines/>
      <w:spacing w:before="40"/>
      <w:outlineLvl w:val="6"/>
    </w:pPr>
    <w:rPr>
      <w:rFonts w:asciiTheme="majorHAnsi" w:eastAsiaTheme="majorEastAsia" w:hAnsiTheme="majorHAnsi" w:cstheme="majorBidi"/>
      <w:i/>
      <w:iCs/>
      <w:color w:val="385251" w:themeColor="accent1" w:themeShade="7F"/>
    </w:rPr>
  </w:style>
  <w:style w:type="paragraph" w:styleId="Heading8">
    <w:name w:val="heading 8"/>
    <w:basedOn w:val="Normal"/>
    <w:next w:val="Normal"/>
    <w:link w:val="Heading8Char"/>
    <w:uiPriority w:val="99"/>
    <w:semiHidden/>
    <w:qFormat/>
    <w:rsid w:val="007A4F1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7A4F1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7A4F11"/>
    <w:rPr>
      <w:rFonts w:ascii="Oracle Sans Extra Bold" w:hAnsi="Oracle Sans Extra Bold"/>
      <w:bCs/>
      <w:sz w:val="29"/>
      <w:szCs w:val="29"/>
      <w14:numSpacing w14:val="tabular"/>
    </w:rPr>
  </w:style>
  <w:style w:type="character" w:customStyle="1" w:styleId="Heading2Char">
    <w:name w:val="Heading 2 Char"/>
    <w:basedOn w:val="DefaultParagraphFont"/>
    <w:link w:val="Heading2"/>
    <w:uiPriority w:val="4"/>
    <w:rsid w:val="007A4F11"/>
    <w:rPr>
      <w:rFonts w:ascii="Oracle Sans Extra Bold" w:hAnsi="Oracle Sans Extra Bold"/>
      <w:bCs/>
      <w:sz w:val="27"/>
      <w:szCs w:val="27"/>
      <w14:numSpacing w14:val="tabular"/>
    </w:rPr>
  </w:style>
  <w:style w:type="character" w:styleId="CommentReference">
    <w:name w:val="annotation reference"/>
    <w:basedOn w:val="DefaultParagraphFont"/>
    <w:uiPriority w:val="99"/>
    <w:semiHidden/>
    <w:rsid w:val="00DE6D5C"/>
    <w:rPr>
      <w:sz w:val="16"/>
      <w:szCs w:val="16"/>
    </w:rPr>
  </w:style>
  <w:style w:type="paragraph" w:styleId="CommentText">
    <w:name w:val="annotation text"/>
    <w:basedOn w:val="Normal"/>
    <w:link w:val="CommentTextChar"/>
    <w:uiPriority w:val="99"/>
    <w:rsid w:val="00DE6D5C"/>
    <w:pPr>
      <w:spacing w:after="200"/>
    </w:pPr>
    <w:rPr>
      <w:rFonts w:eastAsiaTheme="minorEastAsia"/>
      <w:sz w:val="20"/>
      <w:szCs w:val="20"/>
    </w:rPr>
  </w:style>
  <w:style w:type="character" w:customStyle="1" w:styleId="CommentTextChar">
    <w:name w:val="Comment Text Char"/>
    <w:basedOn w:val="DefaultParagraphFont"/>
    <w:link w:val="CommentText"/>
    <w:uiPriority w:val="99"/>
    <w:rsid w:val="00DE6D5C"/>
    <w:rPr>
      <w:rFonts w:eastAsiaTheme="minorEastAsia"/>
      <w:sz w:val="20"/>
      <w:szCs w:val="20"/>
      <w14:numSpacing w14:val="tabular"/>
    </w:rPr>
  </w:style>
  <w:style w:type="paragraph" w:customStyle="1" w:styleId="Copyrightcontact">
    <w:name w:val="Copyright contact"/>
    <w:basedOn w:val="Normal"/>
    <w:link w:val="CopyrightcontactChar"/>
    <w:uiPriority w:val="13"/>
    <w:rsid w:val="00DE6D5C"/>
    <w:pPr>
      <w:widowControl w:val="0"/>
      <w:autoSpaceDE w:val="0"/>
      <w:autoSpaceDN w:val="0"/>
      <w:spacing w:line="240" w:lineRule="atLeast"/>
    </w:pPr>
    <w:rPr>
      <w:rFonts w:eastAsia="Oracle Sans" w:cs="Oracle Sans"/>
      <w:sz w:val="18"/>
      <w:szCs w:val="22"/>
      <w:lang w:bidi="en-GB"/>
    </w:rPr>
  </w:style>
  <w:style w:type="character" w:customStyle="1" w:styleId="CopyrightcontactChar">
    <w:name w:val="Copyright contact Char"/>
    <w:basedOn w:val="DefaultParagraphFont"/>
    <w:link w:val="Copyrightcontact"/>
    <w:uiPriority w:val="13"/>
    <w:rsid w:val="00DE6D5C"/>
    <w:rPr>
      <w:rFonts w:eastAsia="Oracle Sans" w:cs="Oracle Sans"/>
      <w:sz w:val="18"/>
      <w:szCs w:val="22"/>
      <w:lang w:bidi="en-GB"/>
      <w14:numSpacing w14:val="tabular"/>
    </w:rPr>
  </w:style>
  <w:style w:type="paragraph" w:customStyle="1" w:styleId="Copyrightlegal">
    <w:name w:val="Copyright legal"/>
    <w:basedOn w:val="Normal"/>
    <w:link w:val="CopyrightlegalChar"/>
    <w:uiPriority w:val="13"/>
    <w:rsid w:val="00DE6D5C"/>
    <w:pPr>
      <w:widowControl w:val="0"/>
      <w:autoSpaceDE w:val="0"/>
      <w:autoSpaceDN w:val="0"/>
      <w:spacing w:after="80" w:line="160" w:lineRule="atLeast"/>
      <w:ind w:right="86"/>
      <w:jc w:val="both"/>
    </w:pPr>
    <w:rPr>
      <w:rFonts w:eastAsia="Oracle Sans" w:cs="Oracle Sans"/>
      <w:sz w:val="12"/>
      <w:szCs w:val="22"/>
      <w:lang w:bidi="en-GB"/>
    </w:rPr>
  </w:style>
  <w:style w:type="character" w:customStyle="1" w:styleId="CopyrightlegalChar">
    <w:name w:val="Copyright legal Char"/>
    <w:basedOn w:val="DefaultParagraphFont"/>
    <w:link w:val="Copyrightlegal"/>
    <w:uiPriority w:val="13"/>
    <w:rsid w:val="00DE6D5C"/>
    <w:rPr>
      <w:rFonts w:eastAsia="Oracle Sans" w:cs="Oracle Sans"/>
      <w:sz w:val="12"/>
      <w:szCs w:val="22"/>
      <w:lang w:bidi="en-GB"/>
      <w14:numSpacing w14:val="tabular"/>
    </w:rPr>
  </w:style>
  <w:style w:type="paragraph" w:customStyle="1" w:styleId="CopyrightsocialURL">
    <w:name w:val="Copyright social URL"/>
    <w:basedOn w:val="Copyrightcontact"/>
    <w:uiPriority w:val="13"/>
    <w:rsid w:val="00DE6D5C"/>
    <w:pPr>
      <w:tabs>
        <w:tab w:val="left" w:pos="315"/>
        <w:tab w:val="left" w:pos="2466"/>
        <w:tab w:val="left" w:pos="4995"/>
      </w:tabs>
      <w:spacing w:after="220"/>
    </w:pPr>
    <w:rPr>
      <w:sz w:val="16"/>
      <w:szCs w:val="16"/>
    </w:rPr>
  </w:style>
  <w:style w:type="paragraph" w:styleId="NoSpacing">
    <w:name w:val="No Spacing"/>
    <w:basedOn w:val="Normal"/>
    <w:link w:val="NoSpacingChar"/>
    <w:uiPriority w:val="1"/>
    <w:qFormat/>
    <w:rsid w:val="007A4F11"/>
    <w:pPr>
      <w:spacing w:after="0"/>
    </w:pPr>
    <w:rPr>
      <w:rFonts w:eastAsiaTheme="minorEastAsia"/>
    </w:rPr>
  </w:style>
  <w:style w:type="character" w:customStyle="1" w:styleId="NoSpacingChar">
    <w:name w:val="No Spacing Char"/>
    <w:basedOn w:val="DefaultParagraphFont"/>
    <w:link w:val="NoSpacing"/>
    <w:uiPriority w:val="1"/>
    <w:rsid w:val="007A4F11"/>
    <w:rPr>
      <w:rFonts w:eastAsiaTheme="minorEastAsia"/>
      <w14:numSpacing w14:val="tabular"/>
    </w:rPr>
  </w:style>
  <w:style w:type="paragraph" w:customStyle="1" w:styleId="CoverdateandInfo">
    <w:name w:val="Cover date and Info"/>
    <w:basedOn w:val="NoSpacing"/>
    <w:link w:val="CoverdateandInfoChar"/>
    <w:uiPriority w:val="99"/>
    <w:rsid w:val="0020210E"/>
    <w:pPr>
      <w:spacing w:line="240" w:lineRule="atLeast"/>
      <w:ind w:right="5040"/>
      <w:contextualSpacing/>
    </w:pPr>
    <w:rPr>
      <w:sz w:val="18"/>
    </w:rPr>
  </w:style>
  <w:style w:type="character" w:customStyle="1" w:styleId="CoverdateandInfoChar">
    <w:name w:val="Cover date and Info Char"/>
    <w:basedOn w:val="NoSpacingChar"/>
    <w:link w:val="CoverdateandInfo"/>
    <w:uiPriority w:val="99"/>
    <w:rsid w:val="0020210E"/>
    <w:rPr>
      <w:rFonts w:eastAsiaTheme="minorEastAsia"/>
      <w:sz w:val="18"/>
      <w14:numSpacing w14:val="tabular"/>
    </w:rPr>
  </w:style>
  <w:style w:type="paragraph" w:styleId="Footer">
    <w:name w:val="footer"/>
    <w:aliases w:val="Footer 7pt"/>
    <w:basedOn w:val="Normal"/>
    <w:link w:val="FooterChar"/>
    <w:uiPriority w:val="99"/>
    <w:unhideWhenUsed/>
    <w:rsid w:val="00DE6D5C"/>
    <w:pPr>
      <w:tabs>
        <w:tab w:val="left" w:pos="270"/>
        <w:tab w:val="right" w:pos="10080"/>
      </w:tabs>
      <w:spacing w:after="80" w:line="160" w:lineRule="atLeast"/>
    </w:pPr>
    <w:rPr>
      <w:sz w:val="14"/>
    </w:rPr>
  </w:style>
  <w:style w:type="character" w:customStyle="1" w:styleId="FooterChar">
    <w:name w:val="Footer Char"/>
    <w:aliases w:val="Footer 7pt Char"/>
    <w:basedOn w:val="DefaultParagraphFont"/>
    <w:link w:val="Footer"/>
    <w:uiPriority w:val="99"/>
    <w:rsid w:val="00DE6D5C"/>
    <w:rPr>
      <w:sz w:val="14"/>
      <w14:numSpacing w14:val="tabular"/>
    </w:rPr>
  </w:style>
  <w:style w:type="paragraph" w:customStyle="1" w:styleId="Footerline26pt">
    <w:name w:val="Footer line 2 6pt"/>
    <w:basedOn w:val="Footer"/>
    <w:uiPriority w:val="14"/>
    <w:rsid w:val="00DE6D5C"/>
    <w:pPr>
      <w:spacing w:after="0"/>
    </w:pPr>
    <w:rPr>
      <w:sz w:val="12"/>
    </w:rPr>
  </w:style>
  <w:style w:type="character" w:styleId="FootnoteReference">
    <w:name w:val="footnote reference"/>
    <w:basedOn w:val="DefaultParagraphFont"/>
    <w:uiPriority w:val="99"/>
    <w:rsid w:val="00DE6D5C"/>
    <w:rPr>
      <w:vertAlign w:val="superscript"/>
    </w:rPr>
  </w:style>
  <w:style w:type="paragraph" w:styleId="FootnoteText">
    <w:name w:val="footnote text"/>
    <w:basedOn w:val="Normal"/>
    <w:link w:val="FootnoteTextChar"/>
    <w:uiPriority w:val="99"/>
    <w:rsid w:val="00DE6D5C"/>
    <w:pPr>
      <w:spacing w:after="0" w:line="240" w:lineRule="auto"/>
    </w:pPr>
    <w:rPr>
      <w:rFonts w:eastAsiaTheme="minorEastAsia"/>
      <w:sz w:val="14"/>
      <w:szCs w:val="20"/>
    </w:rPr>
  </w:style>
  <w:style w:type="character" w:customStyle="1" w:styleId="FootnoteTextChar">
    <w:name w:val="Footnote Text Char"/>
    <w:basedOn w:val="DefaultParagraphFont"/>
    <w:link w:val="FootnoteText"/>
    <w:uiPriority w:val="99"/>
    <w:rsid w:val="00DE6D5C"/>
    <w:rPr>
      <w:rFonts w:eastAsiaTheme="minorEastAsia"/>
      <w:sz w:val="14"/>
      <w:szCs w:val="20"/>
      <w14:numSpacing w14:val="tabular"/>
    </w:rPr>
  </w:style>
  <w:style w:type="paragraph" w:styleId="Header">
    <w:name w:val="header"/>
    <w:basedOn w:val="Normal"/>
    <w:link w:val="HeaderChar"/>
    <w:uiPriority w:val="99"/>
    <w:unhideWhenUsed/>
    <w:rsid w:val="00DE6D5C"/>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DE6D5C"/>
    <w:rPr>
      <w:rFonts w:eastAsiaTheme="minorEastAsia"/>
      <w14:numSpacing w14:val="tabular"/>
    </w:rPr>
  </w:style>
  <w:style w:type="character" w:styleId="Hyperlink">
    <w:name w:val="Hyperlink"/>
    <w:basedOn w:val="DefaultParagraphFont"/>
    <w:uiPriority w:val="99"/>
    <w:unhideWhenUsed/>
    <w:rsid w:val="00DE6D5C"/>
    <w:rPr>
      <w:color w:val="2C5967"/>
      <w:u w:val="single"/>
    </w:rPr>
  </w:style>
  <w:style w:type="paragraph" w:customStyle="1" w:styleId="Instructions">
    <w:name w:val="Instructions"/>
    <w:basedOn w:val="Normal"/>
    <w:uiPriority w:val="99"/>
    <w:rsid w:val="00DE6D5C"/>
    <w:pPr>
      <w:spacing w:after="0" w:line="160" w:lineRule="atLeast"/>
      <w:ind w:right="3154"/>
      <w:jc w:val="both"/>
    </w:pPr>
    <w:rPr>
      <w:sz w:val="12"/>
      <w:szCs w:val="12"/>
    </w:rPr>
  </w:style>
  <w:style w:type="paragraph" w:styleId="TOCHeading">
    <w:name w:val="TOC Heading"/>
    <w:basedOn w:val="Heading1"/>
    <w:next w:val="Normal"/>
    <w:uiPriority w:val="39"/>
    <w:unhideWhenUsed/>
    <w:rsid w:val="00281F62"/>
    <w:pPr>
      <w:pBdr>
        <w:bottom w:val="single" w:sz="4" w:space="15" w:color="auto"/>
      </w:pBdr>
      <w:spacing w:before="0"/>
      <w:ind w:right="2822"/>
      <w:outlineLvl w:val="9"/>
    </w:pPr>
    <w:rPr>
      <w:rFonts w:eastAsiaTheme="majorEastAsia" w:cstheme="majorBidi"/>
      <w:bCs w:val="0"/>
      <w:sz w:val="26"/>
      <w:szCs w:val="26"/>
    </w:rPr>
  </w:style>
  <w:style w:type="paragraph" w:customStyle="1" w:styleId="Listofimagestables">
    <w:name w:val="List of images+tables"/>
    <w:basedOn w:val="TOCHeading"/>
    <w:uiPriority w:val="99"/>
    <w:rsid w:val="00DE6D5C"/>
    <w:pPr>
      <w:pBdr>
        <w:top w:val="single" w:sz="2" w:space="7" w:color="auto"/>
        <w:bottom w:val="none" w:sz="0" w:space="0" w:color="auto"/>
      </w:pBdr>
      <w:spacing w:after="65" w:line="320" w:lineRule="atLeast"/>
    </w:pPr>
    <w:rPr>
      <w:sz w:val="19"/>
    </w:rPr>
  </w:style>
  <w:style w:type="character" w:styleId="PlaceholderText">
    <w:name w:val="Placeholder Text"/>
    <w:basedOn w:val="DefaultParagraphFont"/>
    <w:uiPriority w:val="99"/>
    <w:rsid w:val="00535373"/>
    <w:rPr>
      <w:color w:val="AE562C"/>
    </w:rPr>
  </w:style>
  <w:style w:type="paragraph" w:customStyle="1" w:styleId="Referencebody">
    <w:name w:val="Reference body"/>
    <w:basedOn w:val="Normal"/>
    <w:link w:val="ReferencebodyChar"/>
    <w:uiPriority w:val="12"/>
    <w:qFormat/>
    <w:rsid w:val="007A4F11"/>
    <w:pPr>
      <w:keepNext/>
      <w:keepLines/>
      <w:pBdr>
        <w:top w:val="single" w:sz="36" w:space="4" w:color="F1EFED"/>
        <w:left w:val="single" w:sz="36" w:space="4" w:color="F1EFED"/>
        <w:bottom w:val="single" w:sz="36" w:space="4" w:color="F1EFED"/>
        <w:right w:val="single" w:sz="36" w:space="4" w:color="F1EFED"/>
      </w:pBdr>
      <w:shd w:val="clear" w:color="auto" w:fill="F1EFED"/>
      <w:spacing w:after="110" w:line="220" w:lineRule="atLeast"/>
      <w:ind w:left="576" w:right="576"/>
    </w:pPr>
    <w:rPr>
      <w:rFonts w:asciiTheme="majorHAnsi" w:hAnsiTheme="majorHAnsi"/>
      <w:sz w:val="18"/>
      <w:szCs w:val="18"/>
    </w:rPr>
  </w:style>
  <w:style w:type="character" w:customStyle="1" w:styleId="ReferencebodyChar">
    <w:name w:val="Reference body Char"/>
    <w:basedOn w:val="DefaultParagraphFont"/>
    <w:link w:val="Referencebody"/>
    <w:uiPriority w:val="12"/>
    <w:rsid w:val="007A4F11"/>
    <w:rPr>
      <w:rFonts w:asciiTheme="majorHAnsi" w:hAnsiTheme="majorHAnsi"/>
      <w:sz w:val="18"/>
      <w:szCs w:val="18"/>
      <w:shd w:val="clear" w:color="auto" w:fill="F1EFED"/>
      <w14:numSpacing w14:val="tabular"/>
    </w:rPr>
  </w:style>
  <w:style w:type="paragraph" w:customStyle="1" w:styleId="Referenceheading">
    <w:name w:val="Reference heading"/>
    <w:basedOn w:val="Referencebody"/>
    <w:next w:val="Referencebody"/>
    <w:link w:val="ReferenceheadingChar"/>
    <w:uiPriority w:val="12"/>
    <w:qFormat/>
    <w:rsid w:val="007A4F11"/>
    <w:pPr>
      <w:spacing w:after="120"/>
    </w:pPr>
    <w:rPr>
      <w:bCs/>
      <w:color w:val="161513"/>
      <w:sz w:val="28"/>
    </w:rPr>
  </w:style>
  <w:style w:type="character" w:customStyle="1" w:styleId="ReferenceheadingChar">
    <w:name w:val="Reference heading Char"/>
    <w:basedOn w:val="ReferencebodyChar"/>
    <w:link w:val="Referenceheading"/>
    <w:uiPriority w:val="12"/>
    <w:rsid w:val="007A4F11"/>
    <w:rPr>
      <w:rFonts w:asciiTheme="majorHAnsi" w:hAnsiTheme="majorHAnsi"/>
      <w:bCs/>
      <w:color w:val="161513"/>
      <w:sz w:val="28"/>
      <w:szCs w:val="18"/>
      <w:shd w:val="clear" w:color="auto" w:fill="F1EFED"/>
      <w14:numSpacing w14:val="tabular"/>
    </w:rPr>
  </w:style>
  <w:style w:type="paragraph" w:customStyle="1" w:styleId="Referencequotecredit">
    <w:name w:val="Reference quote credit"/>
    <w:basedOn w:val="Normal"/>
    <w:next w:val="Referencequotedetails"/>
    <w:link w:val="ReferencequotecreditChar"/>
    <w:uiPriority w:val="12"/>
    <w:qFormat/>
    <w:rsid w:val="007A4F11"/>
    <w:pPr>
      <w:keepNext/>
      <w:keepLines/>
      <w:spacing w:before="170" w:after="0" w:line="220" w:lineRule="atLeast"/>
    </w:pPr>
    <w:rPr>
      <w:rFonts w:asciiTheme="majorHAnsi" w:hAnsiTheme="majorHAnsi"/>
      <w:b/>
      <w:sz w:val="16"/>
      <w:szCs w:val="16"/>
    </w:rPr>
  </w:style>
  <w:style w:type="character" w:customStyle="1" w:styleId="ReferencequotecreditChar">
    <w:name w:val="Reference quote credit Char"/>
    <w:basedOn w:val="ReferencebodyChar"/>
    <w:link w:val="Referencequotecredit"/>
    <w:uiPriority w:val="12"/>
    <w:rsid w:val="007A4F11"/>
    <w:rPr>
      <w:rFonts w:asciiTheme="majorHAnsi" w:hAnsiTheme="majorHAnsi"/>
      <w:b/>
      <w:sz w:val="16"/>
      <w:szCs w:val="16"/>
      <w:shd w:val="clear" w:color="auto" w:fill="F1EFED"/>
      <w14:numSpacing w14:val="tabular"/>
    </w:rPr>
  </w:style>
  <w:style w:type="character" w:styleId="Strong">
    <w:name w:val="Strong"/>
    <w:uiPriority w:val="1"/>
    <w:qFormat/>
    <w:rsid w:val="007A4F11"/>
    <w:rPr>
      <w:b/>
      <w:bCs/>
    </w:rPr>
  </w:style>
  <w:style w:type="paragraph" w:styleId="Subtitle">
    <w:name w:val="Subtitle"/>
    <w:basedOn w:val="Normal"/>
    <w:next w:val="Normal"/>
    <w:link w:val="SubtitleChar"/>
    <w:uiPriority w:val="99"/>
    <w:qFormat/>
    <w:rsid w:val="007A4F11"/>
    <w:pPr>
      <w:numPr>
        <w:ilvl w:val="1"/>
      </w:numPr>
      <w:spacing w:after="340" w:line="320" w:lineRule="atLeast"/>
      <w:ind w:right="1440"/>
    </w:pPr>
    <w:rPr>
      <w:rFonts w:eastAsiaTheme="majorEastAsia" w:cstheme="majorBidi"/>
      <w:iCs/>
      <w:sz w:val="22"/>
      <w:szCs w:val="24"/>
    </w:rPr>
  </w:style>
  <w:style w:type="character" w:customStyle="1" w:styleId="SubtitleChar">
    <w:name w:val="Subtitle Char"/>
    <w:basedOn w:val="DefaultParagraphFont"/>
    <w:link w:val="Subtitle"/>
    <w:uiPriority w:val="99"/>
    <w:rsid w:val="007A4F11"/>
    <w:rPr>
      <w:rFonts w:eastAsiaTheme="majorEastAsia" w:cstheme="majorBidi"/>
      <w:iCs/>
      <w:sz w:val="22"/>
      <w:szCs w:val="24"/>
      <w14:numSpacing w14:val="tabular"/>
    </w:rPr>
  </w:style>
  <w:style w:type="paragraph" w:styleId="TOC2">
    <w:name w:val="toc 2"/>
    <w:basedOn w:val="Normal"/>
    <w:next w:val="Normal"/>
    <w:autoRedefine/>
    <w:uiPriority w:val="39"/>
    <w:rsid w:val="00B76394"/>
    <w:pPr>
      <w:tabs>
        <w:tab w:val="right" w:pos="6926"/>
      </w:tabs>
      <w:spacing w:after="65"/>
      <w:ind w:left="216" w:right="3427"/>
    </w:pPr>
    <w:rPr>
      <w:noProof/>
      <w:szCs w:val="15"/>
    </w:rPr>
  </w:style>
  <w:style w:type="paragraph" w:styleId="TableofFigures">
    <w:name w:val="table of figures"/>
    <w:basedOn w:val="TOC2"/>
    <w:next w:val="Normal"/>
    <w:uiPriority w:val="99"/>
    <w:rsid w:val="00A6165D"/>
    <w:pPr>
      <w:keepNext/>
      <w:keepLines/>
    </w:pPr>
    <w:rPr>
      <w:rFonts w:eastAsiaTheme="minorEastAsia"/>
    </w:rPr>
  </w:style>
  <w:style w:type="paragraph" w:styleId="Title">
    <w:name w:val="Title"/>
    <w:basedOn w:val="Normal"/>
    <w:link w:val="TitleChar"/>
    <w:uiPriority w:val="99"/>
    <w:qFormat/>
    <w:rsid w:val="007A4F11"/>
    <w:pPr>
      <w:spacing w:before="4000" w:after="300" w:line="640" w:lineRule="atLeast"/>
      <w:ind w:right="1440"/>
      <w:contextualSpacing/>
    </w:pPr>
    <w:rPr>
      <w:rFonts w:ascii="Oracle Sans Light" w:eastAsiaTheme="majorEastAsia" w:hAnsi="Oracle Sans Light" w:cstheme="majorBidi"/>
      <w:kern w:val="28"/>
      <w:sz w:val="72"/>
      <w:szCs w:val="72"/>
    </w:rPr>
  </w:style>
  <w:style w:type="character" w:customStyle="1" w:styleId="TitleChar">
    <w:name w:val="Title Char"/>
    <w:basedOn w:val="DefaultParagraphFont"/>
    <w:link w:val="Title"/>
    <w:uiPriority w:val="99"/>
    <w:rsid w:val="007A4F11"/>
    <w:rPr>
      <w:rFonts w:ascii="Oracle Sans Light" w:eastAsiaTheme="majorEastAsia" w:hAnsi="Oracle Sans Light" w:cstheme="majorBidi"/>
      <w:kern w:val="28"/>
      <w:sz w:val="72"/>
      <w:szCs w:val="72"/>
      <w14:numSpacing w14:val="tabular"/>
    </w:rPr>
  </w:style>
  <w:style w:type="paragraph" w:styleId="TOC1">
    <w:name w:val="toc 1"/>
    <w:basedOn w:val="Normal"/>
    <w:next w:val="Normal"/>
    <w:autoRedefine/>
    <w:uiPriority w:val="39"/>
    <w:rsid w:val="00B76394"/>
    <w:pPr>
      <w:tabs>
        <w:tab w:val="right" w:pos="6930"/>
      </w:tabs>
      <w:spacing w:after="65"/>
      <w:ind w:right="3420"/>
    </w:pPr>
    <w:rPr>
      <w:b/>
      <w:bCs/>
      <w:noProof/>
      <w:szCs w:val="16"/>
    </w:rPr>
  </w:style>
  <w:style w:type="paragraph" w:customStyle="1" w:styleId="Connectwithuslastpage">
    <w:name w:val="Connect with us (last page)"/>
    <w:basedOn w:val="Normal"/>
    <w:qFormat/>
    <w:rsid w:val="00CC0C39"/>
    <w:pPr>
      <w:widowControl w:val="0"/>
      <w:autoSpaceDE w:val="0"/>
      <w:autoSpaceDN w:val="0"/>
      <w:spacing w:before="11800" w:after="180" w:line="240" w:lineRule="atLeast"/>
    </w:pPr>
    <w:rPr>
      <w:rFonts w:eastAsia="Oracle Sans" w:cs="Oracle Sans"/>
      <w:b/>
      <w:bCs/>
      <w:lang w:bidi="en-GB"/>
    </w:rPr>
  </w:style>
  <w:style w:type="paragraph" w:customStyle="1" w:styleId="Checkboxbulletsblack">
    <w:name w:val="Checkbox bullets black"/>
    <w:basedOn w:val="Normal"/>
    <w:qFormat/>
    <w:rsid w:val="007A4F11"/>
    <w:pPr>
      <w:keepNext/>
      <w:keepLines/>
      <w:numPr>
        <w:numId w:val="15"/>
      </w:numPr>
      <w:pBdr>
        <w:top w:val="single" w:sz="18" w:space="9" w:color="auto"/>
        <w:left w:val="single" w:sz="18" w:space="9" w:color="auto"/>
        <w:bottom w:val="single" w:sz="18" w:space="9" w:color="auto"/>
        <w:right w:val="single" w:sz="18" w:space="9" w:color="auto"/>
      </w:pBdr>
      <w:spacing w:before="120"/>
      <w:ind w:right="720"/>
    </w:pPr>
    <w:rPr>
      <w:b/>
    </w:rPr>
  </w:style>
  <w:style w:type="paragraph" w:customStyle="1" w:styleId="Checkboxbulletssolidblack">
    <w:name w:val="Checkbox bullets solid black"/>
    <w:basedOn w:val="Checkboxbulletsblack"/>
    <w:qFormat/>
    <w:rsid w:val="007A4F11"/>
    <w:pPr>
      <w:numPr>
        <w:numId w:val="23"/>
      </w:numPr>
      <w:pBdr>
        <w:top w:val="single" w:sz="36" w:space="9" w:color="auto"/>
        <w:left w:val="single" w:sz="36" w:space="9" w:color="auto"/>
        <w:bottom w:val="single" w:sz="36" w:space="9" w:color="auto"/>
        <w:right w:val="single" w:sz="36" w:space="9" w:color="auto"/>
      </w:pBdr>
      <w:shd w:val="clear" w:color="auto" w:fill="000000" w:themeFill="text1"/>
      <w:spacing w:before="180" w:after="180" w:line="240" w:lineRule="auto"/>
    </w:pPr>
    <w:rPr>
      <w:color w:val="FFFFFF" w:themeColor="background1"/>
      <w:spacing w:val="10"/>
      <w:sz w:val="20"/>
    </w:rPr>
  </w:style>
  <w:style w:type="paragraph" w:customStyle="1" w:styleId="Referencegraphic6width">
    <w:name w:val="Reference graphic (6&quot; width)"/>
    <w:basedOn w:val="Referencebody"/>
    <w:next w:val="NoSpacing"/>
    <w:qFormat/>
    <w:rsid w:val="007A4F11"/>
    <w:pPr>
      <w:keepNext w:val="0"/>
      <w:keepLines w:val="0"/>
      <w:spacing w:before="240"/>
      <w:jc w:val="center"/>
    </w:pPr>
  </w:style>
  <w:style w:type="paragraph" w:customStyle="1" w:styleId="Graphicright">
    <w:name w:val="Graphic right"/>
    <w:basedOn w:val="Normal"/>
    <w:qFormat/>
    <w:rsid w:val="007A4F11"/>
    <w:pPr>
      <w:spacing w:before="240" w:after="240"/>
      <w:jc w:val="right"/>
    </w:pPr>
  </w:style>
  <w:style w:type="paragraph" w:customStyle="1" w:styleId="Graphicleft">
    <w:name w:val="Graphic left"/>
    <w:basedOn w:val="Graphicright"/>
    <w:qFormat/>
    <w:rsid w:val="007A4F11"/>
    <w:pPr>
      <w:jc w:val="left"/>
    </w:pPr>
    <w:rPr>
      <w:noProof/>
    </w:rPr>
  </w:style>
  <w:style w:type="paragraph" w:customStyle="1" w:styleId="Referencequoteindent">
    <w:name w:val="Reference quote indent"/>
    <w:basedOn w:val="Normal"/>
    <w:qFormat/>
    <w:rsid w:val="007A4F11"/>
    <w:pPr>
      <w:keepNext/>
      <w:keepLines/>
      <w:shd w:val="clear" w:color="auto" w:fill="FFFFFF" w:themeFill="background1"/>
      <w:spacing w:before="400" w:after="0" w:line="240" w:lineRule="auto"/>
      <w:ind w:left="1440" w:right="1440"/>
    </w:pPr>
    <w:rPr>
      <w:rFonts w:asciiTheme="majorHAnsi" w:eastAsia="Times New Roman" w:hAnsiTheme="majorHAnsi" w:cs="Times New Roman"/>
      <w:color w:val="AE562C"/>
      <w:sz w:val="32"/>
      <w:szCs w:val="32"/>
      <w14:numSpacing w14:val="default"/>
    </w:rPr>
  </w:style>
  <w:style w:type="paragraph" w:customStyle="1" w:styleId="Coverdropdown">
    <w:name w:val="Cover dropdown"/>
    <w:basedOn w:val="Normal"/>
    <w:qFormat/>
    <w:rsid w:val="007A4F11"/>
    <w:pPr>
      <w:spacing w:after="720" w:line="240" w:lineRule="atLeast"/>
      <w:ind w:right="5040"/>
    </w:pPr>
    <w:rPr>
      <w:rFonts w:eastAsiaTheme="minorEastAsia"/>
      <w:sz w:val="18"/>
    </w:rPr>
  </w:style>
  <w:style w:type="character" w:customStyle="1" w:styleId="Heading3Char">
    <w:name w:val="Heading 3 Char"/>
    <w:basedOn w:val="DefaultParagraphFont"/>
    <w:link w:val="Heading3"/>
    <w:uiPriority w:val="4"/>
    <w:rsid w:val="007A4F11"/>
    <w:rPr>
      <w:rFonts w:ascii="Oracle Sans Extra Bold" w:hAnsi="Oracle Sans Extra Bold"/>
      <w:sz w:val="25"/>
      <w:szCs w:val="25"/>
      <w14:numSpacing w14:val="tabular"/>
    </w:rPr>
  </w:style>
  <w:style w:type="character" w:customStyle="1" w:styleId="Heading4Char">
    <w:name w:val="Heading 4 Char"/>
    <w:basedOn w:val="DefaultParagraphFont"/>
    <w:link w:val="Heading4"/>
    <w:uiPriority w:val="4"/>
    <w:rsid w:val="0037760E"/>
    <w:rPr>
      <w:rFonts w:ascii="Oracle Sans Semi Bold" w:hAnsi="Oracle Sans Semi Bold"/>
      <w:b/>
      <w:sz w:val="23"/>
      <w:szCs w:val="23"/>
      <w14:numSpacing w14:val="tabular"/>
    </w:rPr>
  </w:style>
  <w:style w:type="character" w:customStyle="1" w:styleId="Heading5Char">
    <w:name w:val="Heading 5 Char"/>
    <w:basedOn w:val="DefaultParagraphFont"/>
    <w:link w:val="Heading5"/>
    <w:uiPriority w:val="4"/>
    <w:rsid w:val="0037760E"/>
    <w:rPr>
      <w:b/>
      <w:sz w:val="21"/>
      <w:szCs w:val="21"/>
      <w14:numSpacing w14:val="tabular"/>
    </w:rPr>
  </w:style>
  <w:style w:type="paragraph" w:styleId="TOC3">
    <w:name w:val="toc 3"/>
    <w:basedOn w:val="Normal"/>
    <w:next w:val="Normal"/>
    <w:autoRedefine/>
    <w:uiPriority w:val="39"/>
    <w:rsid w:val="00B76394"/>
    <w:pPr>
      <w:tabs>
        <w:tab w:val="right" w:pos="6926"/>
      </w:tabs>
      <w:spacing w:after="65"/>
      <w:ind w:left="432" w:right="3427"/>
    </w:pPr>
    <w:rPr>
      <w:noProof/>
      <w:szCs w:val="15"/>
    </w:rPr>
  </w:style>
  <w:style w:type="paragraph" w:styleId="Caption">
    <w:name w:val="caption"/>
    <w:basedOn w:val="Normal"/>
    <w:next w:val="Normal"/>
    <w:link w:val="CaptionChar"/>
    <w:uiPriority w:val="99"/>
    <w:rsid w:val="00DE6D5C"/>
    <w:pPr>
      <w:keepNext/>
      <w:keepLines/>
      <w:spacing w:before="240"/>
    </w:pPr>
    <w:rPr>
      <w:rFonts w:eastAsiaTheme="minorEastAsia"/>
      <w:bCs/>
      <w:sz w:val="15"/>
    </w:rPr>
  </w:style>
  <w:style w:type="character" w:customStyle="1" w:styleId="CaptionChar">
    <w:name w:val="Caption Char"/>
    <w:basedOn w:val="DefaultParagraphFont"/>
    <w:link w:val="Caption"/>
    <w:uiPriority w:val="99"/>
    <w:rsid w:val="00DE6D5C"/>
    <w:rPr>
      <w:rFonts w:eastAsiaTheme="minorEastAsia"/>
      <w:bCs/>
      <w:sz w:val="15"/>
      <w14:numSpacing w14:val="tabular"/>
    </w:rPr>
  </w:style>
  <w:style w:type="paragraph" w:customStyle="1" w:styleId="Referencequote">
    <w:name w:val="Reference quote"/>
    <w:basedOn w:val="Normal"/>
    <w:qFormat/>
    <w:rsid w:val="007A4F11"/>
    <w:pPr>
      <w:spacing w:after="0" w:line="240" w:lineRule="auto"/>
    </w:pPr>
    <w:rPr>
      <w:rFonts w:asciiTheme="majorHAnsi" w:hAnsiTheme="majorHAnsi"/>
      <w:color w:val="AE562C"/>
      <w:sz w:val="24"/>
    </w:rPr>
  </w:style>
  <w:style w:type="paragraph" w:customStyle="1" w:styleId="Referencequoteblack">
    <w:name w:val="Reference quote black"/>
    <w:basedOn w:val="Normal"/>
    <w:qFormat/>
    <w:rsid w:val="007A4F11"/>
    <w:pPr>
      <w:spacing w:before="400" w:after="0" w:line="240" w:lineRule="auto"/>
    </w:pPr>
    <w:rPr>
      <w:rFonts w:asciiTheme="majorHAnsi" w:hAnsiTheme="majorHAnsi"/>
      <w:color w:val="000000" w:themeColor="text1"/>
      <w:sz w:val="24"/>
    </w:rPr>
  </w:style>
  <w:style w:type="paragraph" w:customStyle="1" w:styleId="Referencequote130pillar">
    <w:name w:val="Reference quote 130 pillar"/>
    <w:basedOn w:val="Referencequoteblack"/>
    <w:qFormat/>
    <w:rsid w:val="007A4F11"/>
    <w:pPr>
      <w:keepNext/>
      <w:keepLines/>
    </w:pPr>
    <w:rPr>
      <w:color w:val="5C5651"/>
    </w:rPr>
  </w:style>
  <w:style w:type="paragraph" w:customStyle="1" w:styleId="Referencequoteindentcredit">
    <w:name w:val="Reference quote indent credit"/>
    <w:basedOn w:val="Referencequotecredit"/>
    <w:qFormat/>
    <w:rsid w:val="007A4F11"/>
    <w:pPr>
      <w:ind w:left="1440" w:right="1440"/>
    </w:pPr>
    <w:rPr>
      <w:rFonts w:asciiTheme="minorHAnsi" w:hAnsiTheme="minorHAnsi"/>
    </w:rPr>
  </w:style>
  <w:style w:type="paragraph" w:customStyle="1" w:styleId="Code">
    <w:name w:val="Code"/>
    <w:basedOn w:val="Normal"/>
    <w:next w:val="Normal"/>
    <w:link w:val="CodeChar"/>
    <w:uiPriority w:val="3"/>
    <w:qFormat/>
    <w:rsid w:val="007A4F11"/>
    <w:pPr>
      <w:keepNext/>
      <w:keepLines/>
    </w:pPr>
    <w:rPr>
      <w:rFonts w:ascii="Consolas" w:hAnsi="Consolas"/>
      <w:noProof/>
    </w:rPr>
  </w:style>
  <w:style w:type="character" w:customStyle="1" w:styleId="CodeChar">
    <w:name w:val="Code Char"/>
    <w:basedOn w:val="DefaultParagraphFont"/>
    <w:link w:val="Code"/>
    <w:uiPriority w:val="3"/>
    <w:rsid w:val="007A4F11"/>
    <w:rPr>
      <w:rFonts w:ascii="Consolas" w:hAnsi="Consolas"/>
      <w:noProof/>
      <w14:numSpacing w14:val="tabular"/>
    </w:rPr>
  </w:style>
  <w:style w:type="paragraph" w:customStyle="1" w:styleId="CopyrightH1">
    <w:name w:val="Copyright H1"/>
    <w:basedOn w:val="Normal"/>
    <w:uiPriority w:val="13"/>
    <w:rsid w:val="00DE6D5C"/>
    <w:pPr>
      <w:widowControl w:val="0"/>
      <w:autoSpaceDE w:val="0"/>
      <w:autoSpaceDN w:val="0"/>
      <w:spacing w:before="80" w:after="180" w:line="240" w:lineRule="atLeast"/>
    </w:pPr>
    <w:rPr>
      <w:rFonts w:asciiTheme="majorHAnsi" w:eastAsia="Oracle Sans" w:hAnsiTheme="majorHAnsi" w:cs="Oracle Sans"/>
      <w:bCs/>
      <w:lang w:bidi="en-GB"/>
    </w:rPr>
  </w:style>
  <w:style w:type="paragraph" w:customStyle="1" w:styleId="Coverinfo">
    <w:name w:val="Cover info"/>
    <w:basedOn w:val="CoverdateandInfo"/>
    <w:link w:val="CoverinfoChar"/>
    <w:uiPriority w:val="99"/>
    <w:rsid w:val="00DE6D5C"/>
    <w:pPr>
      <w:spacing w:line="320" w:lineRule="atLeast"/>
    </w:pPr>
    <w:rPr>
      <w:rFonts w:ascii="Oracle Sans Extra Bold" w:hAnsi="Oracle Sans Extra Bold"/>
    </w:rPr>
  </w:style>
  <w:style w:type="character" w:customStyle="1" w:styleId="CoverinfoChar">
    <w:name w:val="Cover info Char"/>
    <w:basedOn w:val="CoverdateandInfoChar"/>
    <w:link w:val="Coverinfo"/>
    <w:uiPriority w:val="99"/>
    <w:rsid w:val="00DE6D5C"/>
    <w:rPr>
      <w:rFonts w:ascii="Oracle Sans Extra Bold" w:eastAsiaTheme="minorEastAsia" w:hAnsi="Oracle Sans Extra Bold"/>
      <w:sz w:val="18"/>
      <w14:numSpacing w14:val="tabular"/>
    </w:rPr>
  </w:style>
  <w:style w:type="character" w:styleId="Emphasis">
    <w:name w:val="Emphasis"/>
    <w:uiPriority w:val="99"/>
    <w:rsid w:val="00DE6D5C"/>
    <w:rPr>
      <w:i/>
      <w:iCs/>
    </w:rPr>
  </w:style>
  <w:style w:type="character" w:styleId="FollowedHyperlink">
    <w:name w:val="FollowedHyperlink"/>
    <w:basedOn w:val="DefaultParagraphFont"/>
    <w:uiPriority w:val="39"/>
    <w:unhideWhenUsed/>
    <w:rsid w:val="00DE6D5C"/>
    <w:rPr>
      <w:color w:val="2C5967" w:themeColor="followedHyperlink"/>
      <w:u w:val="single"/>
    </w:rPr>
  </w:style>
  <w:style w:type="paragraph" w:customStyle="1" w:styleId="Footerinformation">
    <w:name w:val="Footer information"/>
    <w:basedOn w:val="Normal"/>
    <w:link w:val="FooterinformationChar"/>
    <w:uiPriority w:val="14"/>
    <w:rsid w:val="00DE6D5C"/>
    <w:pPr>
      <w:tabs>
        <w:tab w:val="left" w:pos="360"/>
      </w:tabs>
      <w:ind w:right="360"/>
    </w:pPr>
    <w:rPr>
      <w:sz w:val="12"/>
      <w:szCs w:val="12"/>
    </w:rPr>
  </w:style>
  <w:style w:type="character" w:customStyle="1" w:styleId="FooterinformationChar">
    <w:name w:val="Footer information Char"/>
    <w:basedOn w:val="DefaultParagraphFont"/>
    <w:link w:val="Footerinformation"/>
    <w:uiPriority w:val="14"/>
    <w:rsid w:val="00DE6D5C"/>
    <w:rPr>
      <w:sz w:val="12"/>
      <w:szCs w:val="12"/>
      <w14:numSpacing w14:val="tabular"/>
    </w:rPr>
  </w:style>
  <w:style w:type="paragraph" w:styleId="ListNumber">
    <w:name w:val="List Number"/>
    <w:basedOn w:val="Normal"/>
    <w:uiPriority w:val="99"/>
    <w:rsid w:val="00DE6D5C"/>
    <w:pPr>
      <w:numPr>
        <w:numId w:val="7"/>
      </w:numPr>
    </w:pPr>
    <w:rPr>
      <w:rFonts w:eastAsiaTheme="minorEastAsia"/>
    </w:rPr>
  </w:style>
  <w:style w:type="paragraph" w:customStyle="1" w:styleId="Normalbullet">
    <w:name w:val="Normal bullet"/>
    <w:basedOn w:val="Normal"/>
    <w:uiPriority w:val="2"/>
    <w:qFormat/>
    <w:rsid w:val="007A4F11"/>
    <w:pPr>
      <w:numPr>
        <w:numId w:val="16"/>
      </w:numPr>
    </w:pPr>
  </w:style>
  <w:style w:type="paragraph" w:customStyle="1" w:styleId="Normalbullet1">
    <w:name w:val="Normal bullet 1"/>
    <w:basedOn w:val="Normalbullet"/>
    <w:uiPriority w:val="2"/>
    <w:qFormat/>
    <w:rsid w:val="007A4F11"/>
    <w:pPr>
      <w:numPr>
        <w:ilvl w:val="1"/>
      </w:numPr>
    </w:pPr>
  </w:style>
  <w:style w:type="paragraph" w:customStyle="1" w:styleId="Normalbullet2">
    <w:name w:val="Normal bullet 2"/>
    <w:basedOn w:val="Normalbullet"/>
    <w:uiPriority w:val="99"/>
    <w:rsid w:val="00DE6D5C"/>
    <w:pPr>
      <w:numPr>
        <w:ilvl w:val="2"/>
      </w:numPr>
    </w:pPr>
  </w:style>
  <w:style w:type="paragraph" w:customStyle="1" w:styleId="Normalbullet3">
    <w:name w:val="Normal bullet 3"/>
    <w:basedOn w:val="Normalbullet"/>
    <w:uiPriority w:val="99"/>
    <w:rsid w:val="00DE6D5C"/>
    <w:pPr>
      <w:numPr>
        <w:ilvl w:val="3"/>
      </w:numPr>
    </w:pPr>
  </w:style>
  <w:style w:type="paragraph" w:customStyle="1" w:styleId="Normalbullet4">
    <w:name w:val="Normal bullet 4"/>
    <w:basedOn w:val="Normalbullet"/>
    <w:uiPriority w:val="99"/>
    <w:rsid w:val="00DE6D5C"/>
    <w:pPr>
      <w:numPr>
        <w:ilvl w:val="4"/>
      </w:numPr>
    </w:pPr>
  </w:style>
  <w:style w:type="paragraph" w:customStyle="1" w:styleId="Normalbullet5">
    <w:name w:val="Normal bullet 5"/>
    <w:basedOn w:val="Normalbullet4"/>
    <w:uiPriority w:val="99"/>
    <w:rsid w:val="00DE6D5C"/>
    <w:pPr>
      <w:numPr>
        <w:ilvl w:val="5"/>
      </w:numPr>
    </w:pPr>
  </w:style>
  <w:style w:type="paragraph" w:customStyle="1" w:styleId="Normalbullet6">
    <w:name w:val="Normal bullet 6"/>
    <w:basedOn w:val="Normalbullet5"/>
    <w:uiPriority w:val="99"/>
    <w:rsid w:val="00DE6D5C"/>
    <w:pPr>
      <w:numPr>
        <w:ilvl w:val="6"/>
      </w:numPr>
    </w:pPr>
  </w:style>
  <w:style w:type="paragraph" w:customStyle="1" w:styleId="Normaloutline1">
    <w:name w:val="Normal outline 1"/>
    <w:basedOn w:val="Normal"/>
    <w:uiPriority w:val="2"/>
    <w:qFormat/>
    <w:rsid w:val="007A4F11"/>
    <w:pPr>
      <w:numPr>
        <w:numId w:val="17"/>
      </w:numPr>
    </w:pPr>
  </w:style>
  <w:style w:type="paragraph" w:customStyle="1" w:styleId="Normaloutline2">
    <w:name w:val="Normal outline 2"/>
    <w:basedOn w:val="Normal"/>
    <w:uiPriority w:val="99"/>
    <w:rsid w:val="00DE6D5C"/>
    <w:pPr>
      <w:numPr>
        <w:ilvl w:val="1"/>
        <w:numId w:val="17"/>
      </w:numPr>
    </w:pPr>
  </w:style>
  <w:style w:type="paragraph" w:customStyle="1" w:styleId="Normaloutline3">
    <w:name w:val="Normal outline 3"/>
    <w:basedOn w:val="Normaloutline1"/>
    <w:uiPriority w:val="99"/>
    <w:rsid w:val="00DE6D5C"/>
    <w:pPr>
      <w:numPr>
        <w:ilvl w:val="2"/>
      </w:numPr>
    </w:pPr>
  </w:style>
  <w:style w:type="paragraph" w:customStyle="1" w:styleId="Normaloutline4">
    <w:name w:val="Normal outline 4"/>
    <w:basedOn w:val="Normaloutline1"/>
    <w:uiPriority w:val="99"/>
    <w:rsid w:val="00DE6D5C"/>
    <w:pPr>
      <w:numPr>
        <w:ilvl w:val="3"/>
      </w:numPr>
    </w:pPr>
  </w:style>
  <w:style w:type="paragraph" w:customStyle="1" w:styleId="Normaloutline5">
    <w:name w:val="Normal outline 5"/>
    <w:basedOn w:val="Normaloutline1"/>
    <w:uiPriority w:val="99"/>
    <w:rsid w:val="00DE6D5C"/>
    <w:pPr>
      <w:numPr>
        <w:ilvl w:val="4"/>
      </w:numPr>
    </w:pPr>
  </w:style>
  <w:style w:type="paragraph" w:customStyle="1" w:styleId="Normaloutline6">
    <w:name w:val="Normal outline 6"/>
    <w:basedOn w:val="Normaloutline1"/>
    <w:uiPriority w:val="99"/>
    <w:rsid w:val="00DE6D5C"/>
    <w:pPr>
      <w:numPr>
        <w:ilvl w:val="5"/>
      </w:numPr>
    </w:pPr>
  </w:style>
  <w:style w:type="paragraph" w:customStyle="1" w:styleId="Referencebullet">
    <w:name w:val="Reference bullet"/>
    <w:basedOn w:val="Referencebody"/>
    <w:link w:val="ReferencebulletChar"/>
    <w:uiPriority w:val="12"/>
    <w:qFormat/>
    <w:rsid w:val="007A4F11"/>
    <w:pPr>
      <w:numPr>
        <w:numId w:val="18"/>
      </w:numPr>
      <w:tabs>
        <w:tab w:val="left" w:pos="216"/>
      </w:tabs>
    </w:pPr>
  </w:style>
  <w:style w:type="character" w:customStyle="1" w:styleId="ReferencebulletChar">
    <w:name w:val="Reference bullet Char"/>
    <w:basedOn w:val="ReferencebodyChar"/>
    <w:link w:val="Referencebullet"/>
    <w:uiPriority w:val="12"/>
    <w:rsid w:val="007A4F11"/>
    <w:rPr>
      <w:rFonts w:asciiTheme="majorHAnsi" w:hAnsiTheme="majorHAnsi"/>
      <w:sz w:val="18"/>
      <w:szCs w:val="18"/>
      <w:shd w:val="clear" w:color="auto" w:fill="F1EFED"/>
      <w14:numSpacing w14:val="tabular"/>
    </w:rPr>
  </w:style>
  <w:style w:type="paragraph" w:customStyle="1" w:styleId="Referencequoteindentdetails">
    <w:name w:val="Reference quote indent details"/>
    <w:basedOn w:val="Referencequotedetails"/>
    <w:qFormat/>
    <w:rsid w:val="007A4F11"/>
    <w:pPr>
      <w:ind w:left="1440" w:right="1440"/>
    </w:pPr>
  </w:style>
  <w:style w:type="paragraph" w:customStyle="1" w:styleId="Checkboxbullets">
    <w:name w:val="Checkbox bullets"/>
    <w:basedOn w:val="Checkboxbulletsblack"/>
    <w:qFormat/>
    <w:rsid w:val="007A4F11"/>
    <w:pPr>
      <w:numPr>
        <w:numId w:val="19"/>
      </w:numPr>
      <w:pBdr>
        <w:top w:val="single" w:sz="18" w:space="9" w:color="AE562C"/>
        <w:left w:val="single" w:sz="18" w:space="9" w:color="AE562C"/>
        <w:bottom w:val="single" w:sz="18" w:space="9" w:color="AE562C"/>
        <w:right w:val="single" w:sz="18" w:space="9" w:color="AE562C"/>
      </w:pBdr>
    </w:pPr>
    <w:rPr>
      <w:color w:val="AE562C"/>
    </w:rPr>
  </w:style>
  <w:style w:type="paragraph" w:customStyle="1" w:styleId="Referencequoteindent130pillar">
    <w:name w:val="Reference quote indent 130 pillar"/>
    <w:basedOn w:val="Referencequoteindent"/>
    <w:qFormat/>
    <w:rsid w:val="007A4F11"/>
    <w:rPr>
      <w:color w:val="5C5651"/>
    </w:rPr>
  </w:style>
  <w:style w:type="paragraph" w:customStyle="1" w:styleId="Referencequotedetails">
    <w:name w:val="Reference quote details"/>
    <w:basedOn w:val="Normal"/>
    <w:link w:val="ReferencequotedetailsChar"/>
    <w:uiPriority w:val="12"/>
    <w:qFormat/>
    <w:rsid w:val="007A4F11"/>
    <w:pPr>
      <w:spacing w:line="240" w:lineRule="auto"/>
    </w:pPr>
    <w:rPr>
      <w:rFonts w:asciiTheme="majorHAnsi" w:hAnsiTheme="majorHAnsi"/>
      <w:sz w:val="16"/>
      <w:szCs w:val="16"/>
    </w:rPr>
  </w:style>
  <w:style w:type="character" w:customStyle="1" w:styleId="ReferencequotedetailsChar">
    <w:name w:val="Reference quote details Char"/>
    <w:basedOn w:val="ReferencebodyChar"/>
    <w:link w:val="Referencequotedetails"/>
    <w:uiPriority w:val="12"/>
    <w:rsid w:val="007A4F11"/>
    <w:rPr>
      <w:rFonts w:asciiTheme="majorHAnsi" w:hAnsiTheme="majorHAnsi"/>
      <w:sz w:val="16"/>
      <w:szCs w:val="16"/>
      <w:shd w:val="clear" w:color="auto" w:fill="F1EFED"/>
      <w14:numSpacing w14:val="tabular"/>
    </w:rPr>
  </w:style>
  <w:style w:type="paragraph" w:customStyle="1" w:styleId="Smalltext">
    <w:name w:val="Small text"/>
    <w:basedOn w:val="Normal"/>
    <w:link w:val="SmalltextChar"/>
    <w:uiPriority w:val="1"/>
    <w:qFormat/>
    <w:rsid w:val="007A4F11"/>
    <w:pPr>
      <w:tabs>
        <w:tab w:val="left" w:pos="288"/>
      </w:tabs>
      <w:spacing w:after="100" w:line="200" w:lineRule="atLeast"/>
    </w:pPr>
    <w:rPr>
      <w:sz w:val="15"/>
    </w:rPr>
  </w:style>
  <w:style w:type="character" w:customStyle="1" w:styleId="SmalltextChar">
    <w:name w:val="Small text Char"/>
    <w:basedOn w:val="DefaultParagraphFont"/>
    <w:link w:val="Smalltext"/>
    <w:uiPriority w:val="1"/>
    <w:rsid w:val="007A4F11"/>
    <w:rPr>
      <w:sz w:val="15"/>
      <w14:numSpacing w14:val="tabular"/>
    </w:rPr>
  </w:style>
  <w:style w:type="paragraph" w:customStyle="1" w:styleId="Smallbullet">
    <w:name w:val="Small bullet"/>
    <w:basedOn w:val="Smalltext"/>
    <w:uiPriority w:val="2"/>
    <w:qFormat/>
    <w:rsid w:val="007A4F11"/>
    <w:pPr>
      <w:numPr>
        <w:numId w:val="20"/>
      </w:numPr>
      <w:tabs>
        <w:tab w:val="clear" w:pos="288"/>
      </w:tabs>
    </w:pPr>
  </w:style>
  <w:style w:type="paragraph" w:customStyle="1" w:styleId="Smallbullet1">
    <w:name w:val="Small bullet 1"/>
    <w:basedOn w:val="Smallbullet"/>
    <w:uiPriority w:val="2"/>
    <w:qFormat/>
    <w:rsid w:val="007A4F11"/>
    <w:pPr>
      <w:numPr>
        <w:ilvl w:val="1"/>
      </w:numPr>
    </w:pPr>
  </w:style>
  <w:style w:type="paragraph" w:customStyle="1" w:styleId="Smallbullet2">
    <w:name w:val="Small bullet 2"/>
    <w:basedOn w:val="Smallbullet"/>
    <w:uiPriority w:val="99"/>
    <w:rsid w:val="00DE6D5C"/>
    <w:pPr>
      <w:numPr>
        <w:ilvl w:val="2"/>
      </w:numPr>
    </w:pPr>
  </w:style>
  <w:style w:type="paragraph" w:customStyle="1" w:styleId="Smallbullet3">
    <w:name w:val="Small bullet 3"/>
    <w:basedOn w:val="Smallbullet"/>
    <w:uiPriority w:val="99"/>
    <w:rsid w:val="00DE6D5C"/>
    <w:pPr>
      <w:numPr>
        <w:ilvl w:val="3"/>
      </w:numPr>
    </w:pPr>
  </w:style>
  <w:style w:type="paragraph" w:customStyle="1" w:styleId="Smallbullet4">
    <w:name w:val="Small bullet 4"/>
    <w:basedOn w:val="Smallbullet"/>
    <w:uiPriority w:val="99"/>
    <w:rsid w:val="00DE6D5C"/>
    <w:pPr>
      <w:numPr>
        <w:ilvl w:val="4"/>
      </w:numPr>
    </w:pPr>
  </w:style>
  <w:style w:type="paragraph" w:customStyle="1" w:styleId="Smallbullet5">
    <w:name w:val="Small bullet 5"/>
    <w:basedOn w:val="Smallbullet"/>
    <w:uiPriority w:val="99"/>
    <w:rsid w:val="00DE6D5C"/>
    <w:pPr>
      <w:numPr>
        <w:ilvl w:val="5"/>
      </w:numPr>
    </w:pPr>
  </w:style>
  <w:style w:type="paragraph" w:customStyle="1" w:styleId="Smallbullet6">
    <w:name w:val="Small bullet 6"/>
    <w:basedOn w:val="Smallbullet"/>
    <w:uiPriority w:val="99"/>
    <w:rsid w:val="00DE6D5C"/>
    <w:pPr>
      <w:numPr>
        <w:ilvl w:val="6"/>
      </w:numPr>
    </w:pPr>
  </w:style>
  <w:style w:type="paragraph" w:customStyle="1" w:styleId="Smalloutline1">
    <w:name w:val="Small outline 1"/>
    <w:basedOn w:val="Smalltext"/>
    <w:uiPriority w:val="2"/>
    <w:qFormat/>
    <w:rsid w:val="007A4F11"/>
    <w:pPr>
      <w:numPr>
        <w:numId w:val="21"/>
      </w:numPr>
    </w:pPr>
  </w:style>
  <w:style w:type="paragraph" w:customStyle="1" w:styleId="Smalloutline2">
    <w:name w:val="Small outline 2"/>
    <w:basedOn w:val="Smalloutline1"/>
    <w:uiPriority w:val="99"/>
    <w:rsid w:val="00DE6D5C"/>
    <w:pPr>
      <w:numPr>
        <w:ilvl w:val="1"/>
      </w:numPr>
    </w:pPr>
  </w:style>
  <w:style w:type="paragraph" w:customStyle="1" w:styleId="Smalloutline3">
    <w:name w:val="Small outline 3"/>
    <w:basedOn w:val="Smalloutline1"/>
    <w:uiPriority w:val="99"/>
    <w:rsid w:val="00DE6D5C"/>
    <w:pPr>
      <w:numPr>
        <w:ilvl w:val="2"/>
      </w:numPr>
    </w:pPr>
  </w:style>
  <w:style w:type="paragraph" w:customStyle="1" w:styleId="Smalloutline4">
    <w:name w:val="Small outline 4"/>
    <w:basedOn w:val="Smalloutline1"/>
    <w:uiPriority w:val="99"/>
    <w:rsid w:val="00DE6D5C"/>
    <w:pPr>
      <w:numPr>
        <w:ilvl w:val="3"/>
      </w:numPr>
    </w:pPr>
  </w:style>
  <w:style w:type="paragraph" w:customStyle="1" w:styleId="Smalloutline5">
    <w:name w:val="Small outline 5"/>
    <w:basedOn w:val="Smalloutline1"/>
    <w:uiPriority w:val="99"/>
    <w:rsid w:val="00DE6D5C"/>
    <w:pPr>
      <w:numPr>
        <w:ilvl w:val="4"/>
      </w:numPr>
    </w:pPr>
  </w:style>
  <w:style w:type="paragraph" w:customStyle="1" w:styleId="Smalloutline6">
    <w:name w:val="Small outline 6"/>
    <w:basedOn w:val="Smalloutline1"/>
    <w:uiPriority w:val="99"/>
    <w:rsid w:val="00DE6D5C"/>
    <w:pPr>
      <w:numPr>
        <w:ilvl w:val="5"/>
      </w:numPr>
    </w:pPr>
  </w:style>
  <w:style w:type="character" w:customStyle="1" w:styleId="Heading6Char">
    <w:name w:val="Heading 6 Char"/>
    <w:basedOn w:val="DefaultParagraphFont"/>
    <w:link w:val="Heading6"/>
    <w:uiPriority w:val="99"/>
    <w:semiHidden/>
    <w:rsid w:val="007A4F11"/>
    <w:rPr>
      <w:rFonts w:asciiTheme="majorHAnsi" w:eastAsiaTheme="majorEastAsia" w:hAnsiTheme="majorHAnsi" w:cstheme="majorBidi"/>
      <w:color w:val="385251" w:themeColor="accent1" w:themeShade="7F"/>
      <w14:numSpacing w14:val="tabular"/>
    </w:rPr>
  </w:style>
  <w:style w:type="character" w:customStyle="1" w:styleId="Heading7Char">
    <w:name w:val="Heading 7 Char"/>
    <w:basedOn w:val="DefaultParagraphFont"/>
    <w:link w:val="Heading7"/>
    <w:uiPriority w:val="99"/>
    <w:semiHidden/>
    <w:rsid w:val="007A4F11"/>
    <w:rPr>
      <w:rFonts w:asciiTheme="majorHAnsi" w:eastAsiaTheme="majorEastAsia" w:hAnsiTheme="majorHAnsi" w:cstheme="majorBidi"/>
      <w:i/>
      <w:iCs/>
      <w:color w:val="385251" w:themeColor="accent1" w:themeShade="7F"/>
      <w14:numSpacing w14:val="tabular"/>
    </w:rPr>
  </w:style>
  <w:style w:type="character" w:customStyle="1" w:styleId="Tableheadingcharacter">
    <w:name w:val="Table heading character"/>
    <w:basedOn w:val="DefaultParagraphFont"/>
    <w:uiPriority w:val="6"/>
    <w:qFormat/>
    <w:rsid w:val="007A4F11"/>
    <w:rPr>
      <w:b/>
      <w:color w:val="AE562C"/>
      <w:lang w:val="en-GB"/>
    </w:rPr>
  </w:style>
  <w:style w:type="paragraph" w:customStyle="1" w:styleId="Tableofimages">
    <w:name w:val="Table of images"/>
    <w:basedOn w:val="TableofFigures"/>
    <w:uiPriority w:val="99"/>
    <w:qFormat/>
    <w:rsid w:val="007A4F11"/>
  </w:style>
  <w:style w:type="paragraph" w:customStyle="1" w:styleId="Tabletitle">
    <w:name w:val="Table title"/>
    <w:basedOn w:val="Tableheading"/>
    <w:next w:val="Normal"/>
    <w:uiPriority w:val="5"/>
    <w:qFormat/>
    <w:rsid w:val="007A4F11"/>
  </w:style>
  <w:style w:type="table" w:styleId="GridTable2">
    <w:name w:val="Grid Table 2"/>
    <w:basedOn w:val="TableNormal"/>
    <w:uiPriority w:val="47"/>
    <w:rsid w:val="008C6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List-Accent3">
    <w:name w:val="Light List Accent 3"/>
    <w:basedOn w:val="TableNormal"/>
    <w:uiPriority w:val="61"/>
    <w:rsid w:val="008E76A0"/>
    <w:pPr>
      <w:spacing w:after="0" w:line="240" w:lineRule="auto"/>
    </w:pPr>
    <w:rPr>
      <w:rFonts w:eastAsiaTheme="minorEastAsia"/>
      <w:sz w:val="22"/>
      <w:szCs w:val="22"/>
    </w:rPr>
    <w:tblPr>
      <w:tblStyleRowBandSize w:val="1"/>
      <w:tblStyleColBandSize w:val="1"/>
      <w:tblBorders>
        <w:top w:val="single" w:sz="8" w:space="0" w:color="C28897" w:themeColor="accent3"/>
        <w:left w:val="single" w:sz="8" w:space="0" w:color="C28897" w:themeColor="accent3"/>
        <w:bottom w:val="single" w:sz="8" w:space="0" w:color="C28897" w:themeColor="accent3"/>
        <w:right w:val="single" w:sz="8" w:space="0" w:color="C28897" w:themeColor="accent3"/>
      </w:tblBorders>
    </w:tblPr>
    <w:tblStylePr w:type="firstRow">
      <w:pPr>
        <w:spacing w:before="0" w:after="0" w:line="240" w:lineRule="auto"/>
      </w:pPr>
      <w:rPr>
        <w:b/>
        <w:bCs/>
        <w:color w:val="FFFFFF" w:themeColor="background1"/>
      </w:rPr>
      <w:tblPr/>
      <w:tcPr>
        <w:shd w:val="clear" w:color="auto" w:fill="C28897" w:themeFill="accent3"/>
      </w:tcPr>
    </w:tblStylePr>
    <w:tblStylePr w:type="lastRow">
      <w:pPr>
        <w:spacing w:before="0" w:after="0" w:line="240" w:lineRule="auto"/>
      </w:pPr>
      <w:rPr>
        <w:b/>
        <w:bCs/>
      </w:rPr>
      <w:tblPr/>
      <w:tcPr>
        <w:tcBorders>
          <w:top w:val="double" w:sz="6" w:space="0" w:color="C28897" w:themeColor="accent3"/>
          <w:left w:val="single" w:sz="8" w:space="0" w:color="C28897" w:themeColor="accent3"/>
          <w:bottom w:val="single" w:sz="8" w:space="0" w:color="C28897" w:themeColor="accent3"/>
          <w:right w:val="single" w:sz="8" w:space="0" w:color="C28897" w:themeColor="accent3"/>
        </w:tcBorders>
      </w:tcPr>
    </w:tblStylePr>
    <w:tblStylePr w:type="firstCol">
      <w:rPr>
        <w:b/>
        <w:bCs/>
      </w:rPr>
    </w:tblStylePr>
    <w:tblStylePr w:type="lastCol">
      <w:rPr>
        <w:b/>
        <w:bCs/>
      </w:rPr>
    </w:tblStylePr>
    <w:tblStylePr w:type="band1Vert">
      <w:tblPr/>
      <w:tcPr>
        <w:tcBorders>
          <w:top w:val="single" w:sz="8" w:space="0" w:color="C28897" w:themeColor="accent3"/>
          <w:left w:val="single" w:sz="8" w:space="0" w:color="C28897" w:themeColor="accent3"/>
          <w:bottom w:val="single" w:sz="8" w:space="0" w:color="C28897" w:themeColor="accent3"/>
          <w:right w:val="single" w:sz="8" w:space="0" w:color="C28897" w:themeColor="accent3"/>
        </w:tcBorders>
      </w:tcPr>
    </w:tblStylePr>
    <w:tblStylePr w:type="band1Horz">
      <w:tblPr/>
      <w:tcPr>
        <w:tcBorders>
          <w:top w:val="single" w:sz="8" w:space="0" w:color="C28897" w:themeColor="accent3"/>
          <w:left w:val="single" w:sz="8" w:space="0" w:color="C28897" w:themeColor="accent3"/>
          <w:bottom w:val="single" w:sz="8" w:space="0" w:color="C28897" w:themeColor="accent3"/>
          <w:right w:val="single" w:sz="8" w:space="0" w:color="C28897" w:themeColor="accent3"/>
        </w:tcBorders>
      </w:tcPr>
    </w:tblStylePr>
  </w:style>
  <w:style w:type="table" w:styleId="ListTable3-Accent1">
    <w:name w:val="List Table 3 Accent 1"/>
    <w:basedOn w:val="ListTable3"/>
    <w:uiPriority w:val="48"/>
    <w:rsid w:val="00DE6D5C"/>
    <w:tblPr>
      <w:tblBorders>
        <w:top w:val="single" w:sz="4" w:space="0" w:color="76A2A0" w:themeColor="accent1"/>
        <w:left w:val="single" w:sz="4" w:space="0" w:color="76A2A0" w:themeColor="accent1"/>
        <w:bottom w:val="single" w:sz="4" w:space="0" w:color="76A2A0" w:themeColor="accent1"/>
        <w:right w:val="single" w:sz="4" w:space="0" w:color="76A2A0" w:themeColor="accent1"/>
      </w:tblBorders>
    </w:tblPr>
    <w:tblStylePr w:type="firstRow">
      <w:pPr>
        <w:wordWrap/>
        <w:spacing w:beforeLines="0" w:before="120" w:beforeAutospacing="0" w:afterLines="0" w:after="120" w:afterAutospacing="0"/>
      </w:pPr>
      <w:rPr>
        <w:b/>
        <w:bCs/>
        <w:color w:val="000000" w:themeColor="text1"/>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76A2A0" w:themeFill="accent1"/>
        <w:noWrap/>
      </w:tcPr>
    </w:tblStylePr>
    <w:tblStylePr w:type="lastRow">
      <w:rPr>
        <w:b/>
        <w:bCs/>
      </w:rPr>
      <w:tblPr/>
      <w:tcPr>
        <w:tcBorders>
          <w:top w:val="double" w:sz="4" w:space="0" w:color="76A2A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6A2A0" w:themeColor="accent1"/>
          <w:right w:val="single" w:sz="4" w:space="0" w:color="76A2A0" w:themeColor="accent1"/>
        </w:tcBorders>
      </w:tcPr>
    </w:tblStylePr>
    <w:tblStylePr w:type="band1Horz">
      <w:tblPr/>
      <w:tcPr>
        <w:tcBorders>
          <w:top w:val="single" w:sz="4" w:space="0" w:color="76A2A0" w:themeColor="accent1"/>
          <w:bottom w:val="single" w:sz="4" w:space="0" w:color="76A2A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6A2A0" w:themeColor="accent1"/>
          <w:left w:val="nil"/>
        </w:tcBorders>
      </w:tcPr>
    </w:tblStylePr>
    <w:tblStylePr w:type="swCell">
      <w:tblPr/>
      <w:tcPr>
        <w:tcBorders>
          <w:top w:val="double" w:sz="4" w:space="0" w:color="76A2A0" w:themeColor="accent1"/>
          <w:right w:val="nil"/>
        </w:tcBorders>
      </w:tcPr>
    </w:tblStylePr>
  </w:style>
  <w:style w:type="paragraph" w:customStyle="1" w:styleId="Referencequoteindentblack">
    <w:name w:val="Reference quote indent black"/>
    <w:basedOn w:val="Referencequoteindent"/>
    <w:qFormat/>
    <w:rsid w:val="007A4F11"/>
    <w:rPr>
      <w:color w:val="000000" w:themeColor="text1"/>
    </w:rPr>
  </w:style>
  <w:style w:type="table" w:styleId="ListTable3-Accent2">
    <w:name w:val="List Table 3 Accent 2"/>
    <w:basedOn w:val="ListTable3"/>
    <w:uiPriority w:val="48"/>
    <w:rsid w:val="00DE6D5C"/>
    <w:tblPr>
      <w:tblBorders>
        <w:top w:val="single" w:sz="4" w:space="0" w:color="796087" w:themeColor="accent2"/>
        <w:left w:val="single" w:sz="4" w:space="0" w:color="796087" w:themeColor="accent2"/>
        <w:bottom w:val="single" w:sz="4" w:space="0" w:color="796087" w:themeColor="accent2"/>
        <w:right w:val="single" w:sz="4" w:space="0" w:color="796087" w:themeColor="accent2"/>
      </w:tblBorders>
    </w:tblPr>
    <w:tblStylePr w:type="firstRow">
      <w:pPr>
        <w:wordWrap/>
        <w:spacing w:beforeLines="0" w:before="120" w:beforeAutospacing="0" w:afterLines="0" w:after="120" w:afterAutospacing="0"/>
      </w:pPr>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796087" w:themeFill="accent2"/>
      </w:tcPr>
    </w:tblStylePr>
    <w:tblStylePr w:type="lastRow">
      <w:rPr>
        <w:b/>
        <w:bCs/>
      </w:rPr>
      <w:tblPr/>
      <w:tcPr>
        <w:tcBorders>
          <w:top w:val="double" w:sz="4" w:space="0" w:color="79608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6087" w:themeColor="accent2"/>
          <w:right w:val="single" w:sz="4" w:space="0" w:color="796087" w:themeColor="accent2"/>
        </w:tcBorders>
      </w:tcPr>
    </w:tblStylePr>
    <w:tblStylePr w:type="band1Horz">
      <w:tblPr/>
      <w:tcPr>
        <w:tcBorders>
          <w:top w:val="single" w:sz="4" w:space="0" w:color="796087" w:themeColor="accent2"/>
          <w:bottom w:val="single" w:sz="4" w:space="0" w:color="79608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6087" w:themeColor="accent2"/>
          <w:left w:val="nil"/>
        </w:tcBorders>
      </w:tcPr>
    </w:tblStylePr>
    <w:tblStylePr w:type="swCell">
      <w:tblPr/>
      <w:tcPr>
        <w:tcBorders>
          <w:top w:val="double" w:sz="4" w:space="0" w:color="796087" w:themeColor="accent2"/>
          <w:right w:val="nil"/>
        </w:tcBorders>
      </w:tcPr>
    </w:tblStylePr>
  </w:style>
  <w:style w:type="table" w:styleId="ListTable3-Accent3">
    <w:name w:val="List Table 3 Accent 3"/>
    <w:basedOn w:val="ListTable3"/>
    <w:uiPriority w:val="48"/>
    <w:rsid w:val="00DE6D5C"/>
    <w:tblPr>
      <w:tblBorders>
        <w:top w:val="single" w:sz="4" w:space="0" w:color="C28897" w:themeColor="accent3"/>
        <w:left w:val="single" w:sz="4" w:space="0" w:color="C28897" w:themeColor="accent3"/>
        <w:bottom w:val="single" w:sz="4" w:space="0" w:color="C28897" w:themeColor="accent3"/>
        <w:right w:val="single" w:sz="4" w:space="0" w:color="C28897" w:themeColor="accent3"/>
      </w:tblBorders>
    </w:tblPr>
    <w:tblStylePr w:type="firstRow">
      <w:pPr>
        <w:wordWrap/>
        <w:spacing w:beforeLines="0" w:before="120" w:beforeAutospacing="0" w:afterLines="0" w:after="120" w:afterAutospacing="0"/>
      </w:pPr>
      <w:rPr>
        <w:b/>
        <w:bCs/>
        <w:color w:val="000000" w:themeColor="text1"/>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C28897" w:themeFill="accent3"/>
      </w:tcPr>
    </w:tblStylePr>
    <w:tblStylePr w:type="lastRow">
      <w:rPr>
        <w:b/>
        <w:bCs/>
      </w:rPr>
      <w:tblPr/>
      <w:tcPr>
        <w:tcBorders>
          <w:top w:val="double" w:sz="4" w:space="0" w:color="C2889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8897" w:themeColor="accent3"/>
          <w:right w:val="single" w:sz="4" w:space="0" w:color="C28897" w:themeColor="accent3"/>
        </w:tcBorders>
      </w:tcPr>
    </w:tblStylePr>
    <w:tblStylePr w:type="band1Horz">
      <w:tblPr/>
      <w:tcPr>
        <w:tcBorders>
          <w:top w:val="single" w:sz="4" w:space="0" w:color="C28897" w:themeColor="accent3"/>
          <w:bottom w:val="single" w:sz="4" w:space="0" w:color="C2889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8897" w:themeColor="accent3"/>
          <w:left w:val="nil"/>
        </w:tcBorders>
      </w:tcPr>
    </w:tblStylePr>
    <w:tblStylePr w:type="swCell">
      <w:tblPr/>
      <w:tcPr>
        <w:tcBorders>
          <w:top w:val="double" w:sz="4" w:space="0" w:color="C28897" w:themeColor="accent3"/>
          <w:right w:val="nil"/>
        </w:tcBorders>
      </w:tcPr>
    </w:tblStylePr>
  </w:style>
  <w:style w:type="table" w:styleId="ListTable3-Accent4">
    <w:name w:val="List Table 3 Accent 4"/>
    <w:basedOn w:val="ListTable3"/>
    <w:uiPriority w:val="48"/>
    <w:rsid w:val="00DE6D5C"/>
    <w:tblPr>
      <w:tblBorders>
        <w:top w:val="single" w:sz="4" w:space="0" w:color="315357" w:themeColor="accent4"/>
        <w:left w:val="single" w:sz="4" w:space="0" w:color="315357" w:themeColor="accent4"/>
        <w:bottom w:val="single" w:sz="4" w:space="0" w:color="315357" w:themeColor="accent4"/>
        <w:right w:val="single" w:sz="4" w:space="0" w:color="315357" w:themeColor="accent4"/>
      </w:tblBorders>
    </w:tblPr>
    <w:tblStylePr w:type="firstRow">
      <w:pPr>
        <w:wordWrap/>
        <w:spacing w:beforeLines="0" w:before="120" w:beforeAutospacing="0" w:afterLines="0" w:after="120" w:afterAutospacing="0"/>
      </w:pPr>
      <w:rPr>
        <w:b/>
        <w:bCs/>
        <w:color w:val="FFFFFF" w:themeColor="background1"/>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315357" w:themeFill="accent4"/>
      </w:tcPr>
    </w:tblStylePr>
    <w:tblStylePr w:type="lastRow">
      <w:rPr>
        <w:b/>
        <w:bCs/>
      </w:rPr>
      <w:tblPr/>
      <w:tcPr>
        <w:tcBorders>
          <w:top w:val="double" w:sz="4" w:space="0" w:color="31535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15357" w:themeColor="accent4"/>
          <w:right w:val="single" w:sz="4" w:space="0" w:color="315357" w:themeColor="accent4"/>
        </w:tcBorders>
      </w:tcPr>
    </w:tblStylePr>
    <w:tblStylePr w:type="band1Horz">
      <w:tblPr/>
      <w:tcPr>
        <w:tcBorders>
          <w:top w:val="single" w:sz="4" w:space="0" w:color="315357" w:themeColor="accent4"/>
          <w:bottom w:val="single" w:sz="4" w:space="0" w:color="31535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15357" w:themeColor="accent4"/>
          <w:left w:val="nil"/>
        </w:tcBorders>
      </w:tcPr>
    </w:tblStylePr>
    <w:tblStylePr w:type="swCell">
      <w:tblPr/>
      <w:tcPr>
        <w:tcBorders>
          <w:top w:val="double" w:sz="4" w:space="0" w:color="315357" w:themeColor="accent4"/>
          <w:right w:val="nil"/>
        </w:tcBorders>
      </w:tcPr>
    </w:tblStylePr>
  </w:style>
  <w:style w:type="table" w:styleId="ListTable3-Accent5">
    <w:name w:val="List Table 3 Accent 5"/>
    <w:basedOn w:val="ListTable3"/>
    <w:uiPriority w:val="48"/>
    <w:rsid w:val="00DE6D5C"/>
    <w:tblPr>
      <w:tblBorders>
        <w:top w:val="single" w:sz="4" w:space="0" w:color="C58C52" w:themeColor="accent5"/>
        <w:left w:val="single" w:sz="4" w:space="0" w:color="C58C52" w:themeColor="accent5"/>
        <w:bottom w:val="single" w:sz="4" w:space="0" w:color="C58C52" w:themeColor="accent5"/>
        <w:right w:val="single" w:sz="4" w:space="0" w:color="C58C52" w:themeColor="accent5"/>
      </w:tblBorders>
    </w:tblPr>
    <w:tblStylePr w:type="firstRow">
      <w:pPr>
        <w:wordWrap/>
        <w:spacing w:beforeLines="0" w:before="120" w:beforeAutospacing="0" w:afterLines="0" w:after="120" w:afterAutospacing="0"/>
      </w:pPr>
      <w:rPr>
        <w:b/>
        <w:bCs/>
        <w:color w:val="000000" w:themeColor="text1"/>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C58C52" w:themeFill="accent5"/>
      </w:tcPr>
    </w:tblStylePr>
    <w:tblStylePr w:type="lastRow">
      <w:rPr>
        <w:b/>
        <w:bCs/>
      </w:rPr>
      <w:tblPr/>
      <w:tcPr>
        <w:tcBorders>
          <w:top w:val="double" w:sz="4" w:space="0" w:color="C58C5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58C52" w:themeColor="accent5"/>
          <w:right w:val="single" w:sz="4" w:space="0" w:color="C58C52" w:themeColor="accent5"/>
        </w:tcBorders>
      </w:tcPr>
    </w:tblStylePr>
    <w:tblStylePr w:type="band1Horz">
      <w:tblPr/>
      <w:tcPr>
        <w:tcBorders>
          <w:top w:val="single" w:sz="4" w:space="0" w:color="C58C52" w:themeColor="accent5"/>
          <w:bottom w:val="single" w:sz="4" w:space="0" w:color="C58C5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58C52" w:themeColor="accent5"/>
          <w:left w:val="nil"/>
        </w:tcBorders>
      </w:tcPr>
    </w:tblStylePr>
    <w:tblStylePr w:type="swCell">
      <w:tblPr/>
      <w:tcPr>
        <w:tcBorders>
          <w:top w:val="double" w:sz="4" w:space="0" w:color="C58C52" w:themeColor="accent5"/>
          <w:right w:val="nil"/>
        </w:tcBorders>
      </w:tcPr>
    </w:tblStylePr>
  </w:style>
  <w:style w:type="table" w:styleId="ListTable3-Accent6">
    <w:name w:val="List Table 3 Accent 6"/>
    <w:basedOn w:val="ListTable3"/>
    <w:uiPriority w:val="48"/>
    <w:rsid w:val="00DE6D5C"/>
    <w:tblPr>
      <w:tblBorders>
        <w:top w:val="single" w:sz="4" w:space="0" w:color="925865" w:themeColor="accent6"/>
        <w:left w:val="single" w:sz="4" w:space="0" w:color="925865" w:themeColor="accent6"/>
        <w:bottom w:val="single" w:sz="4" w:space="0" w:color="925865" w:themeColor="accent6"/>
        <w:right w:val="single" w:sz="4" w:space="0" w:color="925865" w:themeColor="accent6"/>
      </w:tblBorders>
    </w:tblPr>
    <w:tblStylePr w:type="firstRow">
      <w:pPr>
        <w:wordWrap/>
        <w:spacing w:beforeLines="0" w:before="120" w:beforeAutospacing="0" w:afterLines="0" w:after="120" w:afterAutospacing="0"/>
      </w:pPr>
      <w:rPr>
        <w:b/>
        <w:bCs/>
        <w:color w:val="FFFFFF" w:themeColor="background1"/>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925865" w:themeFill="accent6"/>
      </w:tcPr>
    </w:tblStylePr>
    <w:tblStylePr w:type="lastRow">
      <w:rPr>
        <w:b/>
        <w:bCs/>
      </w:rPr>
      <w:tblPr/>
      <w:tcPr>
        <w:tcBorders>
          <w:top w:val="double" w:sz="4" w:space="0" w:color="92586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5865" w:themeColor="accent6"/>
          <w:right w:val="single" w:sz="4" w:space="0" w:color="925865" w:themeColor="accent6"/>
        </w:tcBorders>
      </w:tcPr>
    </w:tblStylePr>
    <w:tblStylePr w:type="band1Horz">
      <w:tblPr/>
      <w:tcPr>
        <w:tcBorders>
          <w:top w:val="single" w:sz="4" w:space="0" w:color="925865" w:themeColor="accent6"/>
          <w:bottom w:val="single" w:sz="4" w:space="0" w:color="92586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5865" w:themeColor="accent6"/>
          <w:left w:val="nil"/>
        </w:tcBorders>
      </w:tcPr>
    </w:tblStylePr>
    <w:tblStylePr w:type="swCell">
      <w:tblPr/>
      <w:tcPr>
        <w:tcBorders>
          <w:top w:val="double" w:sz="4" w:space="0" w:color="925865" w:themeColor="accent6"/>
          <w:right w:val="nil"/>
        </w:tcBorders>
      </w:tcPr>
    </w:tblStylePr>
  </w:style>
  <w:style w:type="table" w:styleId="ListTable3">
    <w:name w:val="List Table 3"/>
    <w:basedOn w:val="TableNormal"/>
    <w:uiPriority w:val="48"/>
    <w:rsid w:val="00DE6D5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58" w:type="dxa"/>
        <w:bottom w:w="58" w:type="dxa"/>
      </w:tblCellMar>
    </w:tblPr>
    <w:tblStylePr w:type="firstRow">
      <w:pPr>
        <w:wordWrap/>
        <w:spacing w:beforeLines="0" w:before="120" w:beforeAutospacing="0" w:afterLines="0" w:after="120" w:afterAutospacing="0"/>
      </w:pPr>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Checkboxbulletssolid">
    <w:name w:val="Checkbox bullets solid"/>
    <w:basedOn w:val="Checkboxbulletssolidblack"/>
    <w:qFormat/>
    <w:rsid w:val="007A4F11"/>
    <w:pPr>
      <w:pBdr>
        <w:top w:val="single" w:sz="36" w:space="9" w:color="AE562C"/>
        <w:left w:val="single" w:sz="36" w:space="9" w:color="AE562C"/>
        <w:bottom w:val="single" w:sz="36" w:space="9" w:color="AE562C"/>
        <w:right w:val="single" w:sz="36" w:space="9" w:color="AE562C"/>
      </w:pBdr>
      <w:shd w:val="clear" w:color="auto" w:fill="AE562C"/>
    </w:pPr>
  </w:style>
  <w:style w:type="character" w:customStyle="1" w:styleId="Heading8Char">
    <w:name w:val="Heading 8 Char"/>
    <w:basedOn w:val="DefaultParagraphFont"/>
    <w:link w:val="Heading8"/>
    <w:uiPriority w:val="99"/>
    <w:semiHidden/>
    <w:rsid w:val="007A4F11"/>
    <w:rPr>
      <w:rFonts w:asciiTheme="majorHAnsi" w:eastAsiaTheme="majorEastAsia" w:hAnsiTheme="majorHAnsi" w:cstheme="majorBidi"/>
      <w:color w:val="272727" w:themeColor="text1" w:themeTint="D8"/>
      <w:sz w:val="21"/>
      <w:szCs w:val="21"/>
      <w14:numSpacing w14:val="tabular"/>
    </w:rPr>
  </w:style>
  <w:style w:type="character" w:customStyle="1" w:styleId="Heading9Char">
    <w:name w:val="Heading 9 Char"/>
    <w:basedOn w:val="DefaultParagraphFont"/>
    <w:link w:val="Heading9"/>
    <w:uiPriority w:val="99"/>
    <w:semiHidden/>
    <w:rsid w:val="007A4F11"/>
    <w:rPr>
      <w:rFonts w:asciiTheme="majorHAnsi" w:eastAsiaTheme="majorEastAsia" w:hAnsiTheme="majorHAnsi" w:cstheme="majorBidi"/>
      <w:i/>
      <w:iCs/>
      <w:color w:val="272727" w:themeColor="text1" w:themeTint="D8"/>
      <w:sz w:val="21"/>
      <w:szCs w:val="21"/>
      <w14:numSpacing w14:val="tabular"/>
    </w:rPr>
  </w:style>
  <w:style w:type="paragraph" w:styleId="BalloonText">
    <w:name w:val="Balloon Text"/>
    <w:basedOn w:val="Normal"/>
    <w:link w:val="BalloonTextChar"/>
    <w:uiPriority w:val="99"/>
    <w:semiHidden/>
    <w:unhideWhenUsed/>
    <w:rsid w:val="00DE6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D5C"/>
    <w:rPr>
      <w:rFonts w:ascii="Segoe UI" w:hAnsi="Segoe UI" w:cs="Segoe UI"/>
      <w:sz w:val="18"/>
      <w:szCs w:val="18"/>
      <w14:numSpacing w14:val="tabular"/>
    </w:rPr>
  </w:style>
  <w:style w:type="paragraph" w:styleId="Bibliography">
    <w:name w:val="Bibliography"/>
    <w:basedOn w:val="Normal"/>
    <w:next w:val="Normal"/>
    <w:uiPriority w:val="37"/>
    <w:semiHidden/>
    <w:rsid w:val="00DE6D5C"/>
    <w:pPr>
      <w:spacing w:after="200" w:line="276" w:lineRule="auto"/>
    </w:pPr>
    <w:rPr>
      <w:rFonts w:eastAsiaTheme="minorEastAsia"/>
    </w:rPr>
  </w:style>
  <w:style w:type="paragraph" w:styleId="BlockText">
    <w:name w:val="Block Text"/>
    <w:basedOn w:val="Normal"/>
    <w:uiPriority w:val="99"/>
    <w:semiHidden/>
    <w:rsid w:val="00DE6D5C"/>
    <w:pPr>
      <w:pBdr>
        <w:top w:val="single" w:sz="2" w:space="10" w:color="76A2A0" w:themeColor="accent1"/>
        <w:left w:val="single" w:sz="2" w:space="10" w:color="76A2A0" w:themeColor="accent1"/>
        <w:bottom w:val="single" w:sz="2" w:space="10" w:color="76A2A0" w:themeColor="accent1"/>
        <w:right w:val="single" w:sz="2" w:space="10" w:color="76A2A0" w:themeColor="accent1"/>
      </w:pBdr>
      <w:spacing w:after="200" w:line="276" w:lineRule="auto"/>
      <w:ind w:left="1152" w:right="1152"/>
    </w:pPr>
    <w:rPr>
      <w:rFonts w:eastAsiaTheme="minorEastAsia"/>
      <w:i/>
      <w:iCs/>
      <w:color w:val="76A2A0" w:themeColor="accent1"/>
    </w:rPr>
  </w:style>
  <w:style w:type="paragraph" w:styleId="BodyText">
    <w:name w:val="Body Text"/>
    <w:basedOn w:val="Normal"/>
    <w:link w:val="BodyTextChar"/>
    <w:uiPriority w:val="99"/>
    <w:semiHidden/>
    <w:unhideWhenUsed/>
    <w:rsid w:val="00DE6D5C"/>
  </w:style>
  <w:style w:type="character" w:customStyle="1" w:styleId="BodyTextChar">
    <w:name w:val="Body Text Char"/>
    <w:basedOn w:val="DefaultParagraphFont"/>
    <w:link w:val="BodyText"/>
    <w:uiPriority w:val="99"/>
    <w:semiHidden/>
    <w:rsid w:val="00DE6D5C"/>
    <w:rPr>
      <w14:numSpacing w14:val="tabular"/>
    </w:rPr>
  </w:style>
  <w:style w:type="paragraph" w:styleId="BodyText2">
    <w:name w:val="Body Text 2"/>
    <w:basedOn w:val="Normal"/>
    <w:link w:val="BodyText2Char"/>
    <w:uiPriority w:val="99"/>
    <w:semiHidden/>
    <w:unhideWhenUsed/>
    <w:rsid w:val="00DE6D5C"/>
    <w:pPr>
      <w:spacing w:line="480" w:lineRule="auto"/>
    </w:pPr>
  </w:style>
  <w:style w:type="character" w:customStyle="1" w:styleId="BodyText2Char">
    <w:name w:val="Body Text 2 Char"/>
    <w:basedOn w:val="DefaultParagraphFont"/>
    <w:link w:val="BodyText2"/>
    <w:uiPriority w:val="99"/>
    <w:semiHidden/>
    <w:rsid w:val="00DE6D5C"/>
    <w:rPr>
      <w14:numSpacing w14:val="tabular"/>
    </w:rPr>
  </w:style>
  <w:style w:type="paragraph" w:styleId="BodyText3">
    <w:name w:val="Body Text 3"/>
    <w:basedOn w:val="Normal"/>
    <w:link w:val="BodyText3Char"/>
    <w:uiPriority w:val="99"/>
    <w:semiHidden/>
    <w:unhideWhenUsed/>
    <w:rsid w:val="00DE6D5C"/>
    <w:rPr>
      <w:sz w:val="16"/>
      <w:szCs w:val="16"/>
    </w:rPr>
  </w:style>
  <w:style w:type="character" w:customStyle="1" w:styleId="BodyText3Char">
    <w:name w:val="Body Text 3 Char"/>
    <w:basedOn w:val="DefaultParagraphFont"/>
    <w:link w:val="BodyText3"/>
    <w:uiPriority w:val="99"/>
    <w:semiHidden/>
    <w:rsid w:val="00DE6D5C"/>
    <w:rPr>
      <w:sz w:val="16"/>
      <w:szCs w:val="16"/>
      <w14:numSpacing w14:val="tabular"/>
    </w:rPr>
  </w:style>
  <w:style w:type="paragraph" w:styleId="BodyTextFirstIndent">
    <w:name w:val="Body Text First Indent"/>
    <w:basedOn w:val="BodyText"/>
    <w:link w:val="BodyTextFirstIndentChar"/>
    <w:uiPriority w:val="99"/>
    <w:semiHidden/>
    <w:unhideWhenUsed/>
    <w:rsid w:val="00DE6D5C"/>
    <w:pPr>
      <w:ind w:firstLine="360"/>
    </w:pPr>
  </w:style>
  <w:style w:type="character" w:customStyle="1" w:styleId="BodyTextFirstIndentChar">
    <w:name w:val="Body Text First Indent Char"/>
    <w:basedOn w:val="BodyTextChar"/>
    <w:link w:val="BodyTextFirstIndent"/>
    <w:uiPriority w:val="99"/>
    <w:semiHidden/>
    <w:rsid w:val="00DE6D5C"/>
    <w:rPr>
      <w14:numSpacing w14:val="tabular"/>
    </w:rPr>
  </w:style>
  <w:style w:type="paragraph" w:styleId="BodyTextIndent">
    <w:name w:val="Body Text Indent"/>
    <w:basedOn w:val="Normal"/>
    <w:link w:val="BodyTextIndentChar"/>
    <w:uiPriority w:val="99"/>
    <w:semiHidden/>
    <w:unhideWhenUsed/>
    <w:rsid w:val="00DE6D5C"/>
    <w:pPr>
      <w:ind w:left="360"/>
    </w:pPr>
  </w:style>
  <w:style w:type="character" w:customStyle="1" w:styleId="BodyTextIndentChar">
    <w:name w:val="Body Text Indent Char"/>
    <w:basedOn w:val="DefaultParagraphFont"/>
    <w:link w:val="BodyTextIndent"/>
    <w:uiPriority w:val="99"/>
    <w:semiHidden/>
    <w:rsid w:val="00DE6D5C"/>
    <w:rPr>
      <w14:numSpacing w14:val="tabular"/>
    </w:rPr>
  </w:style>
  <w:style w:type="paragraph" w:styleId="BodyTextFirstIndent2">
    <w:name w:val="Body Text First Indent 2"/>
    <w:basedOn w:val="BodyTextIndent"/>
    <w:link w:val="BodyTextFirstIndent2Char"/>
    <w:uiPriority w:val="99"/>
    <w:semiHidden/>
    <w:unhideWhenUsed/>
    <w:rsid w:val="00DE6D5C"/>
    <w:pPr>
      <w:ind w:firstLine="360"/>
    </w:pPr>
  </w:style>
  <w:style w:type="character" w:customStyle="1" w:styleId="BodyTextFirstIndent2Char">
    <w:name w:val="Body Text First Indent 2 Char"/>
    <w:basedOn w:val="BodyTextIndentChar"/>
    <w:link w:val="BodyTextFirstIndent2"/>
    <w:uiPriority w:val="99"/>
    <w:semiHidden/>
    <w:rsid w:val="00DE6D5C"/>
    <w:rPr>
      <w14:numSpacing w14:val="tabular"/>
    </w:rPr>
  </w:style>
  <w:style w:type="paragraph" w:styleId="BodyTextIndent2">
    <w:name w:val="Body Text Indent 2"/>
    <w:basedOn w:val="Normal"/>
    <w:link w:val="BodyTextIndent2Char"/>
    <w:uiPriority w:val="99"/>
    <w:semiHidden/>
    <w:unhideWhenUsed/>
    <w:rsid w:val="00DE6D5C"/>
    <w:pPr>
      <w:spacing w:line="480" w:lineRule="auto"/>
      <w:ind w:left="360"/>
    </w:pPr>
  </w:style>
  <w:style w:type="character" w:customStyle="1" w:styleId="BodyTextIndent2Char">
    <w:name w:val="Body Text Indent 2 Char"/>
    <w:basedOn w:val="DefaultParagraphFont"/>
    <w:link w:val="BodyTextIndent2"/>
    <w:uiPriority w:val="99"/>
    <w:semiHidden/>
    <w:rsid w:val="00DE6D5C"/>
    <w:rPr>
      <w14:numSpacing w14:val="tabular"/>
    </w:rPr>
  </w:style>
  <w:style w:type="paragraph" w:styleId="BodyTextIndent3">
    <w:name w:val="Body Text Indent 3"/>
    <w:basedOn w:val="Normal"/>
    <w:link w:val="BodyTextIndent3Char"/>
    <w:uiPriority w:val="99"/>
    <w:semiHidden/>
    <w:unhideWhenUsed/>
    <w:rsid w:val="00DE6D5C"/>
    <w:pPr>
      <w:ind w:left="360"/>
    </w:pPr>
    <w:rPr>
      <w:sz w:val="16"/>
      <w:szCs w:val="16"/>
    </w:rPr>
  </w:style>
  <w:style w:type="character" w:customStyle="1" w:styleId="BodyTextIndent3Char">
    <w:name w:val="Body Text Indent 3 Char"/>
    <w:basedOn w:val="DefaultParagraphFont"/>
    <w:link w:val="BodyTextIndent3"/>
    <w:uiPriority w:val="99"/>
    <w:semiHidden/>
    <w:rsid w:val="00DE6D5C"/>
    <w:rPr>
      <w:sz w:val="16"/>
      <w:szCs w:val="16"/>
      <w14:numSpacing w14:val="tabular"/>
    </w:rPr>
  </w:style>
  <w:style w:type="paragraph" w:styleId="Closing">
    <w:name w:val="Closing"/>
    <w:basedOn w:val="Normal"/>
    <w:link w:val="ClosingChar"/>
    <w:uiPriority w:val="99"/>
    <w:semiHidden/>
    <w:rsid w:val="00DE6D5C"/>
    <w:pPr>
      <w:ind w:left="4320"/>
    </w:pPr>
    <w:rPr>
      <w:rFonts w:eastAsiaTheme="minorEastAsia"/>
    </w:rPr>
  </w:style>
  <w:style w:type="character" w:customStyle="1" w:styleId="ClosingChar">
    <w:name w:val="Closing Char"/>
    <w:basedOn w:val="DefaultParagraphFont"/>
    <w:link w:val="Closing"/>
    <w:uiPriority w:val="99"/>
    <w:semiHidden/>
    <w:rsid w:val="00DE6D5C"/>
    <w:rPr>
      <w:rFonts w:eastAsiaTheme="minorEastAsia"/>
      <w14:numSpacing w14:val="tabular"/>
    </w:rPr>
  </w:style>
  <w:style w:type="paragraph" w:styleId="CommentSubject">
    <w:name w:val="annotation subject"/>
    <w:basedOn w:val="CommentText"/>
    <w:next w:val="CommentText"/>
    <w:link w:val="CommentSubjectChar"/>
    <w:uiPriority w:val="99"/>
    <w:semiHidden/>
    <w:rsid w:val="00DE6D5C"/>
    <w:rPr>
      <w:b/>
      <w:bCs/>
    </w:rPr>
  </w:style>
  <w:style w:type="character" w:customStyle="1" w:styleId="CommentSubjectChar">
    <w:name w:val="Comment Subject Char"/>
    <w:basedOn w:val="CommentTextChar"/>
    <w:link w:val="CommentSubject"/>
    <w:uiPriority w:val="99"/>
    <w:semiHidden/>
    <w:rsid w:val="00DE6D5C"/>
    <w:rPr>
      <w:rFonts w:eastAsiaTheme="minorEastAsia"/>
      <w:b/>
      <w:bCs/>
      <w:sz w:val="20"/>
      <w:szCs w:val="20"/>
      <w14:numSpacing w14:val="tabular"/>
    </w:rPr>
  </w:style>
  <w:style w:type="paragraph" w:styleId="Date">
    <w:name w:val="Date"/>
    <w:basedOn w:val="Normal"/>
    <w:next w:val="Normal"/>
    <w:link w:val="DateChar"/>
    <w:uiPriority w:val="99"/>
    <w:semiHidden/>
    <w:rsid w:val="00DE6D5C"/>
    <w:pPr>
      <w:spacing w:after="200" w:line="276" w:lineRule="auto"/>
    </w:pPr>
    <w:rPr>
      <w:rFonts w:eastAsiaTheme="minorEastAsia"/>
    </w:rPr>
  </w:style>
  <w:style w:type="character" w:customStyle="1" w:styleId="DateChar">
    <w:name w:val="Date Char"/>
    <w:basedOn w:val="DefaultParagraphFont"/>
    <w:link w:val="Date"/>
    <w:uiPriority w:val="99"/>
    <w:semiHidden/>
    <w:rsid w:val="00DE6D5C"/>
    <w:rPr>
      <w:rFonts w:eastAsiaTheme="minorEastAsia"/>
      <w14:numSpacing w14:val="tabular"/>
    </w:rPr>
  </w:style>
  <w:style w:type="paragraph" w:styleId="DocumentMap">
    <w:name w:val="Document Map"/>
    <w:basedOn w:val="Normal"/>
    <w:link w:val="DocumentMapChar"/>
    <w:uiPriority w:val="99"/>
    <w:semiHidden/>
    <w:rsid w:val="00DE6D5C"/>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DE6D5C"/>
    <w:rPr>
      <w:rFonts w:ascii="Tahoma" w:eastAsiaTheme="minorEastAsia" w:hAnsi="Tahoma" w:cs="Tahoma"/>
      <w:sz w:val="16"/>
      <w:szCs w:val="16"/>
      <w14:numSpacing w14:val="tabular"/>
    </w:rPr>
  </w:style>
  <w:style w:type="paragraph" w:styleId="E-mailSignature">
    <w:name w:val="E-mail Signature"/>
    <w:basedOn w:val="Normal"/>
    <w:link w:val="E-mailSignatureChar"/>
    <w:uiPriority w:val="99"/>
    <w:semiHidden/>
    <w:rsid w:val="00DE6D5C"/>
    <w:rPr>
      <w:rFonts w:eastAsiaTheme="minorEastAsia"/>
    </w:rPr>
  </w:style>
  <w:style w:type="character" w:customStyle="1" w:styleId="E-mailSignatureChar">
    <w:name w:val="E-mail Signature Char"/>
    <w:basedOn w:val="DefaultParagraphFont"/>
    <w:link w:val="E-mailSignature"/>
    <w:uiPriority w:val="99"/>
    <w:semiHidden/>
    <w:rsid w:val="00DE6D5C"/>
    <w:rPr>
      <w:rFonts w:eastAsiaTheme="minorEastAsia"/>
      <w14:numSpacing w14:val="tabular"/>
    </w:rPr>
  </w:style>
  <w:style w:type="character" w:styleId="EndnoteReference">
    <w:name w:val="endnote reference"/>
    <w:basedOn w:val="DefaultParagraphFont"/>
    <w:uiPriority w:val="99"/>
    <w:semiHidden/>
    <w:rsid w:val="00DE6D5C"/>
    <w:rPr>
      <w:vertAlign w:val="superscript"/>
    </w:rPr>
  </w:style>
  <w:style w:type="paragraph" w:styleId="EndnoteText">
    <w:name w:val="endnote text"/>
    <w:basedOn w:val="Normal"/>
    <w:link w:val="EndnoteTextChar"/>
    <w:uiPriority w:val="99"/>
    <w:semiHidden/>
    <w:rsid w:val="00DE6D5C"/>
    <w:rPr>
      <w:rFonts w:eastAsiaTheme="minorEastAsia"/>
      <w:sz w:val="20"/>
      <w:szCs w:val="20"/>
    </w:rPr>
  </w:style>
  <w:style w:type="character" w:customStyle="1" w:styleId="EndnoteTextChar">
    <w:name w:val="Endnote Text Char"/>
    <w:basedOn w:val="DefaultParagraphFont"/>
    <w:link w:val="EndnoteText"/>
    <w:uiPriority w:val="99"/>
    <w:semiHidden/>
    <w:rsid w:val="00DE6D5C"/>
    <w:rPr>
      <w:rFonts w:eastAsiaTheme="minorEastAsia"/>
      <w:sz w:val="20"/>
      <w:szCs w:val="20"/>
      <w14:numSpacing w14:val="tabular"/>
    </w:rPr>
  </w:style>
  <w:style w:type="paragraph" w:styleId="EnvelopeAddress">
    <w:name w:val="envelope address"/>
    <w:basedOn w:val="Normal"/>
    <w:uiPriority w:val="99"/>
    <w:semiHidden/>
    <w:unhideWhenUsed/>
    <w:rsid w:val="00DE6D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E6D5C"/>
    <w:pPr>
      <w:spacing w:after="0" w:line="240" w:lineRule="auto"/>
    </w:pPr>
    <w:rPr>
      <w:rFonts w:asciiTheme="majorHAnsi" w:eastAsiaTheme="majorEastAsia" w:hAnsiTheme="majorHAnsi" w:cstheme="majorBidi"/>
      <w:sz w:val="20"/>
      <w:szCs w:val="20"/>
    </w:rPr>
  </w:style>
  <w:style w:type="table" w:styleId="GridTable1Light-Accent6">
    <w:name w:val="Grid Table 1 Light Accent 6"/>
    <w:basedOn w:val="TableNormal"/>
    <w:uiPriority w:val="46"/>
    <w:rsid w:val="00DE6D5C"/>
    <w:pPr>
      <w:spacing w:after="0" w:line="240" w:lineRule="auto"/>
    </w:pPr>
    <w:tblPr>
      <w:tblStyleRowBandSize w:val="1"/>
      <w:tblStyleColBandSize w:val="1"/>
      <w:tblBorders>
        <w:top w:val="single" w:sz="4" w:space="0" w:color="D5B9C0" w:themeColor="accent6" w:themeTint="66"/>
        <w:left w:val="single" w:sz="4" w:space="0" w:color="D5B9C0" w:themeColor="accent6" w:themeTint="66"/>
        <w:bottom w:val="single" w:sz="4" w:space="0" w:color="D5B9C0" w:themeColor="accent6" w:themeTint="66"/>
        <w:right w:val="single" w:sz="4" w:space="0" w:color="D5B9C0" w:themeColor="accent6" w:themeTint="66"/>
        <w:insideH w:val="single" w:sz="4" w:space="0" w:color="D5B9C0" w:themeColor="accent6" w:themeTint="66"/>
        <w:insideV w:val="single" w:sz="4" w:space="0" w:color="D5B9C0" w:themeColor="accent6" w:themeTint="66"/>
      </w:tblBorders>
    </w:tblPr>
    <w:tblStylePr w:type="firstRow">
      <w:rPr>
        <w:b/>
        <w:bCs/>
      </w:rPr>
      <w:tblPr/>
      <w:tcPr>
        <w:tcBorders>
          <w:bottom w:val="single" w:sz="12" w:space="0" w:color="C097A0" w:themeColor="accent6" w:themeTint="99"/>
        </w:tcBorders>
      </w:tcPr>
    </w:tblStylePr>
    <w:tblStylePr w:type="lastRow">
      <w:rPr>
        <w:b/>
        <w:bCs/>
      </w:rPr>
      <w:tblPr/>
      <w:tcPr>
        <w:tcBorders>
          <w:top w:val="double" w:sz="2" w:space="0" w:color="C097A0" w:themeColor="accent6" w:themeTint="99"/>
        </w:tcBorders>
      </w:tcPr>
    </w:tblStylePr>
    <w:tblStylePr w:type="firstCol">
      <w:rPr>
        <w:b/>
        <w:bCs/>
      </w:rPr>
    </w:tblStylePr>
    <w:tblStylePr w:type="lastCol">
      <w:rPr>
        <w:b/>
        <w:bCs/>
      </w:rPr>
    </w:tblStylePr>
  </w:style>
  <w:style w:type="paragraph" w:styleId="HTMLAddress">
    <w:name w:val="HTML Address"/>
    <w:basedOn w:val="Normal"/>
    <w:link w:val="HTMLAddressChar"/>
    <w:uiPriority w:val="99"/>
    <w:semiHidden/>
    <w:unhideWhenUsed/>
    <w:rsid w:val="00DE6D5C"/>
    <w:pPr>
      <w:spacing w:after="0" w:line="240" w:lineRule="auto"/>
    </w:pPr>
    <w:rPr>
      <w:i/>
      <w:iCs/>
    </w:rPr>
  </w:style>
  <w:style w:type="character" w:customStyle="1" w:styleId="HTMLAddressChar">
    <w:name w:val="HTML Address Char"/>
    <w:basedOn w:val="DefaultParagraphFont"/>
    <w:link w:val="HTMLAddress"/>
    <w:uiPriority w:val="99"/>
    <w:semiHidden/>
    <w:rsid w:val="00DE6D5C"/>
    <w:rPr>
      <w:i/>
      <w:iCs/>
      <w14:numSpacing w14:val="tabular"/>
    </w:rPr>
  </w:style>
  <w:style w:type="paragraph" w:styleId="HTMLPreformatted">
    <w:name w:val="HTML Preformatted"/>
    <w:basedOn w:val="Normal"/>
    <w:link w:val="HTMLPreformattedChar"/>
    <w:uiPriority w:val="99"/>
    <w:semiHidden/>
    <w:unhideWhenUsed/>
    <w:rsid w:val="00DE6D5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E6D5C"/>
    <w:rPr>
      <w:rFonts w:ascii="Consolas" w:hAnsi="Consolas"/>
      <w:sz w:val="20"/>
      <w:szCs w:val="20"/>
      <w14:numSpacing w14:val="tabular"/>
    </w:rPr>
  </w:style>
  <w:style w:type="paragraph" w:styleId="Index1">
    <w:name w:val="index 1"/>
    <w:basedOn w:val="Normal"/>
    <w:next w:val="Normal"/>
    <w:autoRedefine/>
    <w:uiPriority w:val="99"/>
    <w:semiHidden/>
    <w:rsid w:val="00DE6D5C"/>
    <w:pPr>
      <w:ind w:left="220" w:hanging="220"/>
    </w:pPr>
    <w:rPr>
      <w:rFonts w:eastAsiaTheme="minorEastAsia"/>
    </w:rPr>
  </w:style>
  <w:style w:type="paragraph" w:styleId="Index2">
    <w:name w:val="index 2"/>
    <w:basedOn w:val="Normal"/>
    <w:next w:val="Normal"/>
    <w:autoRedefine/>
    <w:uiPriority w:val="99"/>
    <w:semiHidden/>
    <w:rsid w:val="00DE6D5C"/>
    <w:pPr>
      <w:ind w:left="440" w:hanging="220"/>
    </w:pPr>
    <w:rPr>
      <w:rFonts w:eastAsiaTheme="minorEastAsia"/>
    </w:rPr>
  </w:style>
  <w:style w:type="paragraph" w:styleId="Index3">
    <w:name w:val="index 3"/>
    <w:basedOn w:val="Normal"/>
    <w:next w:val="Normal"/>
    <w:autoRedefine/>
    <w:uiPriority w:val="99"/>
    <w:semiHidden/>
    <w:rsid w:val="00DE6D5C"/>
    <w:pPr>
      <w:ind w:left="660" w:hanging="220"/>
    </w:pPr>
    <w:rPr>
      <w:rFonts w:eastAsiaTheme="minorEastAsia"/>
    </w:rPr>
  </w:style>
  <w:style w:type="paragraph" w:styleId="Index4">
    <w:name w:val="index 4"/>
    <w:basedOn w:val="Normal"/>
    <w:next w:val="Normal"/>
    <w:autoRedefine/>
    <w:uiPriority w:val="99"/>
    <w:semiHidden/>
    <w:rsid w:val="00DE6D5C"/>
    <w:pPr>
      <w:ind w:left="880" w:hanging="220"/>
    </w:pPr>
    <w:rPr>
      <w:rFonts w:eastAsiaTheme="minorEastAsia"/>
    </w:rPr>
  </w:style>
  <w:style w:type="paragraph" w:styleId="Index5">
    <w:name w:val="index 5"/>
    <w:basedOn w:val="Normal"/>
    <w:next w:val="Normal"/>
    <w:autoRedefine/>
    <w:uiPriority w:val="99"/>
    <w:semiHidden/>
    <w:rsid w:val="00DE6D5C"/>
    <w:pPr>
      <w:ind w:left="1100" w:hanging="220"/>
    </w:pPr>
    <w:rPr>
      <w:rFonts w:eastAsiaTheme="minorEastAsia"/>
    </w:rPr>
  </w:style>
  <w:style w:type="paragraph" w:styleId="Index6">
    <w:name w:val="index 6"/>
    <w:basedOn w:val="Normal"/>
    <w:next w:val="Normal"/>
    <w:autoRedefine/>
    <w:uiPriority w:val="99"/>
    <w:semiHidden/>
    <w:rsid w:val="00DE6D5C"/>
    <w:pPr>
      <w:ind w:left="1320" w:hanging="220"/>
    </w:pPr>
    <w:rPr>
      <w:rFonts w:eastAsiaTheme="minorEastAsia"/>
    </w:rPr>
  </w:style>
  <w:style w:type="paragraph" w:styleId="Index7">
    <w:name w:val="index 7"/>
    <w:basedOn w:val="Normal"/>
    <w:next w:val="Normal"/>
    <w:autoRedefine/>
    <w:uiPriority w:val="99"/>
    <w:semiHidden/>
    <w:rsid w:val="00DE6D5C"/>
    <w:pPr>
      <w:ind w:left="1540" w:hanging="220"/>
    </w:pPr>
    <w:rPr>
      <w:rFonts w:eastAsiaTheme="minorEastAsia"/>
    </w:rPr>
  </w:style>
  <w:style w:type="paragraph" w:styleId="Index8">
    <w:name w:val="index 8"/>
    <w:basedOn w:val="Normal"/>
    <w:next w:val="Normal"/>
    <w:autoRedefine/>
    <w:uiPriority w:val="99"/>
    <w:semiHidden/>
    <w:rsid w:val="00DE6D5C"/>
    <w:pPr>
      <w:ind w:left="1760" w:hanging="220"/>
    </w:pPr>
    <w:rPr>
      <w:rFonts w:eastAsiaTheme="minorEastAsia"/>
    </w:rPr>
  </w:style>
  <w:style w:type="paragraph" w:styleId="Index9">
    <w:name w:val="index 9"/>
    <w:basedOn w:val="Normal"/>
    <w:next w:val="Normal"/>
    <w:autoRedefine/>
    <w:uiPriority w:val="99"/>
    <w:semiHidden/>
    <w:rsid w:val="00DE6D5C"/>
    <w:pPr>
      <w:ind w:left="1980" w:hanging="220"/>
    </w:pPr>
    <w:rPr>
      <w:rFonts w:eastAsiaTheme="minorEastAsia"/>
    </w:rPr>
  </w:style>
  <w:style w:type="paragraph" w:styleId="IndexHeading">
    <w:name w:val="index heading"/>
    <w:basedOn w:val="Normal"/>
    <w:next w:val="Index1"/>
    <w:uiPriority w:val="99"/>
    <w:semiHidden/>
    <w:rsid w:val="00DE6D5C"/>
    <w:pPr>
      <w:spacing w:after="200" w:line="276" w:lineRule="auto"/>
    </w:pPr>
    <w:rPr>
      <w:rFonts w:asciiTheme="majorHAnsi" w:eastAsiaTheme="majorEastAsia" w:hAnsiTheme="majorHAnsi" w:cstheme="majorBidi"/>
      <w:b/>
      <w:bCs/>
    </w:rPr>
  </w:style>
  <w:style w:type="character" w:styleId="IntenseEmphasis">
    <w:name w:val="Intense Emphasis"/>
    <w:uiPriority w:val="99"/>
    <w:rsid w:val="00DE6D5C"/>
    <w:rPr>
      <w:b/>
      <w:bCs/>
      <w:i/>
      <w:iCs/>
      <w:color w:val="auto"/>
    </w:rPr>
  </w:style>
  <w:style w:type="paragraph" w:styleId="IntenseQuote">
    <w:name w:val="Intense Quote"/>
    <w:basedOn w:val="Normal"/>
    <w:next w:val="Normal"/>
    <w:link w:val="IntenseQuoteChar"/>
    <w:uiPriority w:val="99"/>
    <w:semiHidden/>
    <w:rsid w:val="00DE6D5C"/>
    <w:pPr>
      <w:pBdr>
        <w:bottom w:val="single" w:sz="4" w:space="4" w:color="76A2A0" w:themeColor="accent1"/>
      </w:pBdr>
      <w:spacing w:before="200" w:after="280" w:line="276" w:lineRule="auto"/>
      <w:ind w:left="936" w:right="936"/>
    </w:pPr>
    <w:rPr>
      <w:rFonts w:eastAsiaTheme="minorEastAsia"/>
      <w:b/>
      <w:bCs/>
      <w:i/>
      <w:iCs/>
      <w:color w:val="76A2A0" w:themeColor="accent1"/>
    </w:rPr>
  </w:style>
  <w:style w:type="character" w:customStyle="1" w:styleId="IntenseQuoteChar">
    <w:name w:val="Intense Quote Char"/>
    <w:basedOn w:val="DefaultParagraphFont"/>
    <w:link w:val="IntenseQuote"/>
    <w:uiPriority w:val="99"/>
    <w:semiHidden/>
    <w:rsid w:val="00A6165D"/>
    <w:rPr>
      <w:rFonts w:eastAsiaTheme="minorEastAsia"/>
      <w:b/>
      <w:bCs/>
      <w:i/>
      <w:iCs/>
      <w:color w:val="76A2A0" w:themeColor="accent1"/>
      <w14:numSpacing w14:val="tabular"/>
    </w:rPr>
  </w:style>
  <w:style w:type="character" w:styleId="IntenseReference">
    <w:name w:val="Intense Reference"/>
    <w:uiPriority w:val="99"/>
    <w:semiHidden/>
    <w:rsid w:val="00DE6D5C"/>
    <w:rPr>
      <w:b/>
      <w:bCs/>
      <w:smallCaps/>
      <w:color w:val="796087" w:themeColor="accent2"/>
      <w:spacing w:val="5"/>
      <w:u w:val="single"/>
    </w:rPr>
  </w:style>
  <w:style w:type="table" w:styleId="LightList">
    <w:name w:val="Light List"/>
    <w:basedOn w:val="TableNormal"/>
    <w:uiPriority w:val="61"/>
    <w:rsid w:val="00DE6D5C"/>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LineNumber">
    <w:name w:val="line number"/>
    <w:basedOn w:val="DefaultParagraphFont"/>
    <w:uiPriority w:val="99"/>
    <w:semiHidden/>
    <w:rsid w:val="00DE6D5C"/>
  </w:style>
  <w:style w:type="paragraph" w:styleId="List">
    <w:name w:val="List"/>
    <w:basedOn w:val="Normal"/>
    <w:uiPriority w:val="99"/>
    <w:semiHidden/>
    <w:rsid w:val="00DE6D5C"/>
    <w:pPr>
      <w:spacing w:after="200" w:line="276" w:lineRule="auto"/>
      <w:ind w:left="360" w:hanging="360"/>
      <w:contextualSpacing/>
    </w:pPr>
    <w:rPr>
      <w:rFonts w:eastAsiaTheme="minorEastAsia"/>
    </w:rPr>
  </w:style>
  <w:style w:type="paragraph" w:styleId="List2">
    <w:name w:val="List 2"/>
    <w:basedOn w:val="Normal"/>
    <w:uiPriority w:val="99"/>
    <w:semiHidden/>
    <w:rsid w:val="00DE6D5C"/>
    <w:pPr>
      <w:spacing w:after="200" w:line="276" w:lineRule="auto"/>
      <w:ind w:left="720" w:hanging="360"/>
      <w:contextualSpacing/>
    </w:pPr>
    <w:rPr>
      <w:rFonts w:eastAsiaTheme="minorEastAsia"/>
    </w:rPr>
  </w:style>
  <w:style w:type="paragraph" w:styleId="List3">
    <w:name w:val="List 3"/>
    <w:basedOn w:val="Normal"/>
    <w:uiPriority w:val="99"/>
    <w:semiHidden/>
    <w:rsid w:val="00DE6D5C"/>
    <w:pPr>
      <w:spacing w:after="200" w:line="276" w:lineRule="auto"/>
      <w:ind w:left="1080" w:hanging="360"/>
      <w:contextualSpacing/>
    </w:pPr>
    <w:rPr>
      <w:rFonts w:eastAsiaTheme="minorEastAsia"/>
    </w:rPr>
  </w:style>
  <w:style w:type="paragraph" w:styleId="List4">
    <w:name w:val="List 4"/>
    <w:basedOn w:val="Normal"/>
    <w:uiPriority w:val="99"/>
    <w:semiHidden/>
    <w:rsid w:val="00DE6D5C"/>
    <w:pPr>
      <w:spacing w:after="200" w:line="276" w:lineRule="auto"/>
      <w:ind w:left="1440" w:hanging="360"/>
      <w:contextualSpacing/>
    </w:pPr>
    <w:rPr>
      <w:rFonts w:eastAsiaTheme="minorEastAsia"/>
    </w:rPr>
  </w:style>
  <w:style w:type="paragraph" w:styleId="List5">
    <w:name w:val="List 5"/>
    <w:basedOn w:val="Normal"/>
    <w:uiPriority w:val="99"/>
    <w:semiHidden/>
    <w:rsid w:val="00DE6D5C"/>
    <w:pPr>
      <w:spacing w:after="200" w:line="276" w:lineRule="auto"/>
      <w:ind w:left="1800" w:hanging="360"/>
      <w:contextualSpacing/>
    </w:pPr>
    <w:rPr>
      <w:rFonts w:eastAsiaTheme="minorEastAsia"/>
    </w:rPr>
  </w:style>
  <w:style w:type="paragraph" w:styleId="ListBullet">
    <w:name w:val="List Bullet"/>
    <w:basedOn w:val="Normal"/>
    <w:uiPriority w:val="99"/>
    <w:semiHidden/>
    <w:rsid w:val="00DE6D5C"/>
    <w:rPr>
      <w:rFonts w:eastAsiaTheme="minorEastAsia"/>
    </w:rPr>
  </w:style>
  <w:style w:type="paragraph" w:styleId="ListBullet2">
    <w:name w:val="List Bullet 2"/>
    <w:basedOn w:val="ListBullet"/>
    <w:uiPriority w:val="99"/>
    <w:semiHidden/>
    <w:rsid w:val="00DE6D5C"/>
    <w:pPr>
      <w:numPr>
        <w:numId w:val="1"/>
      </w:numPr>
    </w:pPr>
  </w:style>
  <w:style w:type="paragraph" w:styleId="ListBullet3">
    <w:name w:val="List Bullet 3"/>
    <w:basedOn w:val="ListBullet"/>
    <w:uiPriority w:val="99"/>
    <w:semiHidden/>
    <w:rsid w:val="00DE6D5C"/>
    <w:pPr>
      <w:numPr>
        <w:numId w:val="2"/>
      </w:numPr>
    </w:pPr>
  </w:style>
  <w:style w:type="paragraph" w:styleId="ListBullet4">
    <w:name w:val="List Bullet 4"/>
    <w:basedOn w:val="ListBullet"/>
    <w:uiPriority w:val="99"/>
    <w:semiHidden/>
    <w:rsid w:val="00DE6D5C"/>
    <w:pPr>
      <w:numPr>
        <w:numId w:val="3"/>
      </w:numPr>
    </w:pPr>
  </w:style>
  <w:style w:type="paragraph" w:styleId="ListBullet5">
    <w:name w:val="List Bullet 5"/>
    <w:basedOn w:val="Normal"/>
    <w:uiPriority w:val="99"/>
    <w:semiHidden/>
    <w:rsid w:val="00DE6D5C"/>
    <w:pPr>
      <w:numPr>
        <w:numId w:val="4"/>
      </w:numPr>
    </w:pPr>
    <w:rPr>
      <w:rFonts w:eastAsiaTheme="minorEastAsia"/>
    </w:rPr>
  </w:style>
  <w:style w:type="paragraph" w:styleId="ListContinue">
    <w:name w:val="List Continue"/>
    <w:basedOn w:val="Normal"/>
    <w:uiPriority w:val="99"/>
    <w:semiHidden/>
    <w:rsid w:val="00DE6D5C"/>
    <w:pPr>
      <w:numPr>
        <w:numId w:val="6"/>
      </w:numPr>
    </w:pPr>
    <w:rPr>
      <w:rFonts w:eastAsiaTheme="minorEastAsia"/>
    </w:rPr>
  </w:style>
  <w:style w:type="numbering" w:customStyle="1" w:styleId="ListContinue5Indents">
    <w:name w:val="List Continue (5 Indents)"/>
    <w:uiPriority w:val="99"/>
    <w:rsid w:val="00DE6D5C"/>
    <w:pPr>
      <w:numPr>
        <w:numId w:val="5"/>
      </w:numPr>
    </w:pPr>
  </w:style>
  <w:style w:type="paragraph" w:styleId="ListContinue2">
    <w:name w:val="List Continue 2"/>
    <w:basedOn w:val="ListContinue"/>
    <w:uiPriority w:val="99"/>
    <w:semiHidden/>
    <w:rsid w:val="00DE6D5C"/>
    <w:pPr>
      <w:numPr>
        <w:ilvl w:val="1"/>
      </w:numPr>
    </w:pPr>
  </w:style>
  <w:style w:type="paragraph" w:styleId="ListContinue3">
    <w:name w:val="List Continue 3"/>
    <w:basedOn w:val="ListContinue"/>
    <w:uiPriority w:val="99"/>
    <w:semiHidden/>
    <w:rsid w:val="00DE6D5C"/>
    <w:pPr>
      <w:numPr>
        <w:ilvl w:val="2"/>
      </w:numPr>
    </w:pPr>
  </w:style>
  <w:style w:type="paragraph" w:styleId="ListContinue4">
    <w:name w:val="List Continue 4"/>
    <w:basedOn w:val="ListContinue"/>
    <w:uiPriority w:val="99"/>
    <w:semiHidden/>
    <w:rsid w:val="00DE6D5C"/>
    <w:pPr>
      <w:numPr>
        <w:ilvl w:val="3"/>
      </w:numPr>
    </w:pPr>
  </w:style>
  <w:style w:type="paragraph" w:styleId="ListContinue5">
    <w:name w:val="List Continue 5"/>
    <w:basedOn w:val="ListContinue"/>
    <w:uiPriority w:val="99"/>
    <w:semiHidden/>
    <w:rsid w:val="00DE6D5C"/>
    <w:pPr>
      <w:numPr>
        <w:ilvl w:val="4"/>
      </w:numPr>
    </w:pPr>
  </w:style>
  <w:style w:type="paragraph" w:styleId="ListNumber2">
    <w:name w:val="List Number 2"/>
    <w:basedOn w:val="ListNumber"/>
    <w:uiPriority w:val="99"/>
    <w:rsid w:val="00DE6D5C"/>
    <w:pPr>
      <w:numPr>
        <w:numId w:val="8"/>
      </w:numPr>
    </w:pPr>
  </w:style>
  <w:style w:type="paragraph" w:styleId="ListNumber3">
    <w:name w:val="List Number 3"/>
    <w:basedOn w:val="ListNumber"/>
    <w:uiPriority w:val="99"/>
    <w:semiHidden/>
    <w:rsid w:val="00DE6D5C"/>
    <w:pPr>
      <w:numPr>
        <w:numId w:val="9"/>
      </w:numPr>
      <w:spacing w:after="200" w:line="276" w:lineRule="auto"/>
      <w:contextualSpacing/>
    </w:pPr>
  </w:style>
  <w:style w:type="paragraph" w:styleId="ListNumber4">
    <w:name w:val="List Number 4"/>
    <w:basedOn w:val="ListNumber"/>
    <w:uiPriority w:val="99"/>
    <w:semiHidden/>
    <w:rsid w:val="00DE6D5C"/>
    <w:pPr>
      <w:numPr>
        <w:numId w:val="10"/>
      </w:numPr>
      <w:spacing w:after="200" w:line="276" w:lineRule="auto"/>
      <w:contextualSpacing/>
    </w:pPr>
  </w:style>
  <w:style w:type="paragraph" w:styleId="ListNumber5">
    <w:name w:val="List Number 5"/>
    <w:basedOn w:val="ListNumber"/>
    <w:uiPriority w:val="99"/>
    <w:semiHidden/>
    <w:rsid w:val="00DE6D5C"/>
    <w:pPr>
      <w:numPr>
        <w:numId w:val="11"/>
      </w:numPr>
      <w:spacing w:after="200" w:line="276" w:lineRule="auto"/>
      <w:contextualSpacing/>
    </w:pPr>
  </w:style>
  <w:style w:type="paragraph" w:styleId="ListParagraph">
    <w:name w:val="List Paragraph"/>
    <w:basedOn w:val="Normal"/>
    <w:uiPriority w:val="99"/>
    <w:qFormat/>
    <w:rsid w:val="007A4F11"/>
    <w:pPr>
      <w:spacing w:after="80"/>
      <w:ind w:left="720"/>
    </w:pPr>
    <w:rPr>
      <w:rFonts w:eastAsiaTheme="minorEastAsia"/>
    </w:rPr>
  </w:style>
  <w:style w:type="paragraph" w:styleId="MacroText">
    <w:name w:val="macro"/>
    <w:link w:val="MacroTextChar"/>
    <w:uiPriority w:val="99"/>
    <w:semiHidden/>
    <w:rsid w:val="00DE6D5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DE6D5C"/>
    <w:rPr>
      <w:rFonts w:ascii="Consolas" w:eastAsiaTheme="minorEastAsia" w:hAnsi="Consolas" w:cs="Consolas"/>
      <w:sz w:val="20"/>
      <w:szCs w:val="20"/>
    </w:rPr>
  </w:style>
  <w:style w:type="paragraph" w:styleId="MessageHeader">
    <w:name w:val="Message Header"/>
    <w:basedOn w:val="Normal"/>
    <w:link w:val="MessageHeaderChar"/>
    <w:uiPriority w:val="99"/>
    <w:semiHidden/>
    <w:rsid w:val="00DE6D5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E6D5C"/>
    <w:rPr>
      <w:rFonts w:asciiTheme="majorHAnsi" w:eastAsiaTheme="majorEastAsia" w:hAnsiTheme="majorHAnsi" w:cstheme="majorBidi"/>
      <w:sz w:val="24"/>
      <w:szCs w:val="24"/>
      <w:shd w:val="pct20" w:color="auto" w:fill="auto"/>
      <w14:numSpacing w14:val="tabular"/>
    </w:rPr>
  </w:style>
  <w:style w:type="paragraph" w:styleId="NormalWeb">
    <w:name w:val="Normal (Web)"/>
    <w:basedOn w:val="Normal"/>
    <w:uiPriority w:val="99"/>
    <w:semiHidden/>
    <w:rsid w:val="00DE6D5C"/>
    <w:pPr>
      <w:spacing w:after="200" w:line="276" w:lineRule="auto"/>
    </w:pPr>
    <w:rPr>
      <w:rFonts w:ascii="Times New Roman" w:eastAsiaTheme="minorEastAsia" w:hAnsi="Times New Roman" w:cs="Times New Roman"/>
      <w:sz w:val="24"/>
      <w:szCs w:val="24"/>
    </w:rPr>
  </w:style>
  <w:style w:type="paragraph" w:styleId="NormalIndent">
    <w:name w:val="Normal Indent"/>
    <w:basedOn w:val="Normal"/>
    <w:uiPriority w:val="99"/>
    <w:semiHidden/>
    <w:rsid w:val="00DE6D5C"/>
    <w:pPr>
      <w:spacing w:after="200" w:line="276" w:lineRule="auto"/>
      <w:ind w:left="720"/>
    </w:pPr>
    <w:rPr>
      <w:rFonts w:eastAsiaTheme="minorEastAsia"/>
    </w:rPr>
  </w:style>
  <w:style w:type="paragraph" w:styleId="NoteHeading">
    <w:name w:val="Note Heading"/>
    <w:basedOn w:val="Normal"/>
    <w:next w:val="Normal"/>
    <w:link w:val="NoteHeadingChar"/>
    <w:uiPriority w:val="99"/>
    <w:semiHidden/>
    <w:rsid w:val="00DE6D5C"/>
    <w:rPr>
      <w:rFonts w:eastAsiaTheme="minorEastAsia"/>
    </w:rPr>
  </w:style>
  <w:style w:type="character" w:customStyle="1" w:styleId="NoteHeadingChar">
    <w:name w:val="Note Heading Char"/>
    <w:basedOn w:val="DefaultParagraphFont"/>
    <w:link w:val="NoteHeading"/>
    <w:uiPriority w:val="99"/>
    <w:semiHidden/>
    <w:rsid w:val="00DE6D5C"/>
    <w:rPr>
      <w:rFonts w:eastAsiaTheme="minorEastAsia"/>
      <w14:numSpacing w14:val="tabular"/>
    </w:rPr>
  </w:style>
  <w:style w:type="numbering" w:customStyle="1" w:styleId="NumberedList">
    <w:name w:val="Numbered List"/>
    <w:uiPriority w:val="99"/>
    <w:rsid w:val="00DE6D5C"/>
    <w:pPr>
      <w:numPr>
        <w:numId w:val="12"/>
      </w:numPr>
    </w:pPr>
  </w:style>
  <w:style w:type="character" w:styleId="PageNumber">
    <w:name w:val="page number"/>
    <w:basedOn w:val="DefaultParagraphFont"/>
    <w:uiPriority w:val="99"/>
    <w:semiHidden/>
    <w:rsid w:val="00DE6D5C"/>
  </w:style>
  <w:style w:type="paragraph" w:styleId="PlainText">
    <w:name w:val="Plain Text"/>
    <w:basedOn w:val="Normal"/>
    <w:link w:val="PlainTextChar"/>
    <w:uiPriority w:val="99"/>
    <w:semiHidden/>
    <w:rsid w:val="00DE6D5C"/>
    <w:rPr>
      <w:rFonts w:ascii="Consolas" w:eastAsiaTheme="minorEastAsia" w:hAnsi="Consolas" w:cs="Consolas"/>
      <w:sz w:val="21"/>
      <w:szCs w:val="21"/>
    </w:rPr>
  </w:style>
  <w:style w:type="character" w:customStyle="1" w:styleId="PlainTextChar">
    <w:name w:val="Plain Text Char"/>
    <w:basedOn w:val="DefaultParagraphFont"/>
    <w:link w:val="PlainText"/>
    <w:uiPriority w:val="99"/>
    <w:semiHidden/>
    <w:rsid w:val="00DE6D5C"/>
    <w:rPr>
      <w:rFonts w:ascii="Consolas" w:eastAsiaTheme="minorEastAsia" w:hAnsi="Consolas" w:cs="Consolas"/>
      <w:sz w:val="21"/>
      <w:szCs w:val="21"/>
      <w14:numSpacing w14:val="tabular"/>
    </w:rPr>
  </w:style>
  <w:style w:type="paragraph" w:styleId="Quote">
    <w:name w:val="Quote"/>
    <w:basedOn w:val="Normal"/>
    <w:next w:val="Normal"/>
    <w:link w:val="QuoteChar"/>
    <w:uiPriority w:val="99"/>
    <w:rsid w:val="00DE6D5C"/>
    <w:pPr>
      <w:spacing w:after="200" w:line="276" w:lineRule="auto"/>
    </w:pPr>
    <w:rPr>
      <w:rFonts w:eastAsiaTheme="minorEastAsia"/>
      <w:i/>
      <w:iCs/>
    </w:rPr>
  </w:style>
  <w:style w:type="character" w:customStyle="1" w:styleId="QuoteChar">
    <w:name w:val="Quote Char"/>
    <w:basedOn w:val="DefaultParagraphFont"/>
    <w:link w:val="Quote"/>
    <w:uiPriority w:val="99"/>
    <w:rsid w:val="00DE6D5C"/>
    <w:rPr>
      <w:rFonts w:eastAsiaTheme="minorEastAsia"/>
      <w:i/>
      <w:iCs/>
      <w14:numSpacing w14:val="tabular"/>
    </w:rPr>
  </w:style>
  <w:style w:type="paragraph" w:styleId="Salutation">
    <w:name w:val="Salutation"/>
    <w:basedOn w:val="Normal"/>
    <w:next w:val="Normal"/>
    <w:link w:val="SalutationChar"/>
    <w:uiPriority w:val="99"/>
    <w:semiHidden/>
    <w:rsid w:val="00DE6D5C"/>
    <w:pPr>
      <w:spacing w:after="200" w:line="276" w:lineRule="auto"/>
    </w:pPr>
    <w:rPr>
      <w:rFonts w:eastAsiaTheme="minorEastAsia"/>
    </w:rPr>
  </w:style>
  <w:style w:type="character" w:customStyle="1" w:styleId="SalutationChar">
    <w:name w:val="Salutation Char"/>
    <w:basedOn w:val="DefaultParagraphFont"/>
    <w:link w:val="Salutation"/>
    <w:uiPriority w:val="99"/>
    <w:semiHidden/>
    <w:rsid w:val="00DE6D5C"/>
    <w:rPr>
      <w:rFonts w:eastAsiaTheme="minorEastAsia"/>
      <w14:numSpacing w14:val="tabular"/>
    </w:rPr>
  </w:style>
  <w:style w:type="paragraph" w:styleId="Signature">
    <w:name w:val="Signature"/>
    <w:basedOn w:val="Normal"/>
    <w:link w:val="SignatureChar"/>
    <w:uiPriority w:val="99"/>
    <w:semiHidden/>
    <w:rsid w:val="00DE6D5C"/>
    <w:pPr>
      <w:ind w:left="4320"/>
    </w:pPr>
    <w:rPr>
      <w:rFonts w:eastAsiaTheme="minorEastAsia"/>
    </w:rPr>
  </w:style>
  <w:style w:type="character" w:customStyle="1" w:styleId="SignatureChar">
    <w:name w:val="Signature Char"/>
    <w:basedOn w:val="DefaultParagraphFont"/>
    <w:link w:val="Signature"/>
    <w:uiPriority w:val="99"/>
    <w:semiHidden/>
    <w:rsid w:val="00DE6D5C"/>
    <w:rPr>
      <w:rFonts w:eastAsiaTheme="minorEastAsia"/>
      <w14:numSpacing w14:val="tabular"/>
    </w:rPr>
  </w:style>
  <w:style w:type="character" w:styleId="SubtleEmphasis">
    <w:name w:val="Subtle Emphasis"/>
    <w:uiPriority w:val="99"/>
    <w:rsid w:val="00DE6D5C"/>
    <w:rPr>
      <w:i/>
      <w:iCs/>
      <w:color w:val="808080" w:themeColor="text1" w:themeTint="7F"/>
    </w:rPr>
  </w:style>
  <w:style w:type="character" w:styleId="SubtleReference">
    <w:name w:val="Subtle Reference"/>
    <w:uiPriority w:val="99"/>
    <w:rsid w:val="00DE6D5C"/>
    <w:rPr>
      <w:smallCaps/>
      <w:color w:val="796087" w:themeColor="accent2"/>
      <w:u w:val="single"/>
    </w:rPr>
  </w:style>
  <w:style w:type="numbering" w:customStyle="1" w:styleId="Tablenumbersmall">
    <w:name w:val="Table number small"/>
    <w:uiPriority w:val="99"/>
    <w:rsid w:val="00DE6D5C"/>
    <w:pPr>
      <w:numPr>
        <w:numId w:val="13"/>
      </w:numPr>
    </w:pPr>
  </w:style>
  <w:style w:type="numbering" w:customStyle="1" w:styleId="Tablenumberingsmall">
    <w:name w:val="Table numbering small"/>
    <w:basedOn w:val="NoList"/>
    <w:uiPriority w:val="99"/>
    <w:rsid w:val="00DE6D5C"/>
    <w:pPr>
      <w:numPr>
        <w:numId w:val="14"/>
      </w:numPr>
    </w:pPr>
  </w:style>
  <w:style w:type="paragraph" w:styleId="TableofAuthorities">
    <w:name w:val="table of authorities"/>
    <w:basedOn w:val="Normal"/>
    <w:next w:val="Normal"/>
    <w:uiPriority w:val="99"/>
    <w:semiHidden/>
    <w:rsid w:val="00DE6D5C"/>
    <w:pPr>
      <w:spacing w:line="276" w:lineRule="auto"/>
      <w:ind w:left="220" w:hanging="220"/>
    </w:pPr>
    <w:rPr>
      <w:rFonts w:eastAsiaTheme="minorEastAsia"/>
    </w:rPr>
  </w:style>
  <w:style w:type="paragraph" w:styleId="TOAHeading">
    <w:name w:val="toa heading"/>
    <w:basedOn w:val="Normal"/>
    <w:next w:val="Normal"/>
    <w:uiPriority w:val="99"/>
    <w:semiHidden/>
    <w:rsid w:val="00DE6D5C"/>
    <w:pPr>
      <w:spacing w:before="120" w:after="200" w:line="276" w:lineRule="auto"/>
    </w:pPr>
    <w:rPr>
      <w:rFonts w:asciiTheme="majorHAnsi" w:eastAsiaTheme="majorEastAsia" w:hAnsiTheme="majorHAnsi" w:cstheme="majorBidi"/>
      <w:b/>
      <w:bCs/>
      <w:sz w:val="24"/>
      <w:szCs w:val="24"/>
    </w:rPr>
  </w:style>
  <w:style w:type="paragraph" w:styleId="TOC4">
    <w:name w:val="toc 4"/>
    <w:basedOn w:val="Normal"/>
    <w:next w:val="Normal"/>
    <w:autoRedefine/>
    <w:uiPriority w:val="99"/>
    <w:semiHidden/>
    <w:rsid w:val="00DE6D5C"/>
    <w:pPr>
      <w:ind w:left="360"/>
    </w:pPr>
    <w:rPr>
      <w:sz w:val="20"/>
      <w:szCs w:val="20"/>
    </w:rPr>
  </w:style>
  <w:style w:type="paragraph" w:styleId="TOC5">
    <w:name w:val="toc 5"/>
    <w:basedOn w:val="Normal"/>
    <w:next w:val="Normal"/>
    <w:autoRedefine/>
    <w:uiPriority w:val="99"/>
    <w:semiHidden/>
    <w:rsid w:val="00DE6D5C"/>
    <w:pPr>
      <w:ind w:left="540"/>
    </w:pPr>
    <w:rPr>
      <w:sz w:val="20"/>
      <w:szCs w:val="20"/>
    </w:rPr>
  </w:style>
  <w:style w:type="paragraph" w:styleId="TOC6">
    <w:name w:val="toc 6"/>
    <w:basedOn w:val="Normal"/>
    <w:next w:val="Normal"/>
    <w:autoRedefine/>
    <w:uiPriority w:val="99"/>
    <w:semiHidden/>
    <w:rsid w:val="00DE6D5C"/>
    <w:pPr>
      <w:ind w:left="720"/>
    </w:pPr>
    <w:rPr>
      <w:sz w:val="20"/>
      <w:szCs w:val="20"/>
    </w:rPr>
  </w:style>
  <w:style w:type="paragraph" w:styleId="TOC7">
    <w:name w:val="toc 7"/>
    <w:basedOn w:val="Normal"/>
    <w:next w:val="Normal"/>
    <w:autoRedefine/>
    <w:uiPriority w:val="99"/>
    <w:semiHidden/>
    <w:rsid w:val="00DE6D5C"/>
    <w:pPr>
      <w:ind w:left="900"/>
    </w:pPr>
    <w:rPr>
      <w:sz w:val="20"/>
      <w:szCs w:val="20"/>
    </w:rPr>
  </w:style>
  <w:style w:type="paragraph" w:styleId="TOC8">
    <w:name w:val="toc 8"/>
    <w:basedOn w:val="Normal"/>
    <w:next w:val="Normal"/>
    <w:autoRedefine/>
    <w:uiPriority w:val="99"/>
    <w:semiHidden/>
    <w:rsid w:val="00DE6D5C"/>
    <w:pPr>
      <w:ind w:left="1080"/>
    </w:pPr>
    <w:rPr>
      <w:sz w:val="20"/>
      <w:szCs w:val="20"/>
    </w:rPr>
  </w:style>
  <w:style w:type="paragraph" w:styleId="TOC9">
    <w:name w:val="toc 9"/>
    <w:basedOn w:val="Normal"/>
    <w:next w:val="Normal"/>
    <w:autoRedefine/>
    <w:uiPriority w:val="99"/>
    <w:semiHidden/>
    <w:rsid w:val="00DE6D5C"/>
    <w:pPr>
      <w:ind w:left="1260"/>
    </w:pPr>
    <w:rPr>
      <w:sz w:val="20"/>
      <w:szCs w:val="20"/>
    </w:rPr>
  </w:style>
  <w:style w:type="table" w:styleId="TableGrid">
    <w:name w:val="Table Grid"/>
    <w:basedOn w:val="TableNormal"/>
    <w:uiPriority w:val="39"/>
    <w:rsid w:val="00DE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E6D5C"/>
    <w:rPr>
      <w:color w:val="605E5C"/>
      <w:shd w:val="clear" w:color="auto" w:fill="E1DFDD"/>
    </w:rPr>
  </w:style>
  <w:style w:type="paragraph" w:styleId="Revision">
    <w:name w:val="Revision"/>
    <w:hidden/>
    <w:uiPriority w:val="99"/>
    <w:semiHidden/>
    <w:rsid w:val="006B6995"/>
    <w:pPr>
      <w:spacing w:after="0" w:line="240" w:lineRule="auto"/>
    </w:pPr>
    <w:rPr>
      <w14:numSpacing w14:val="tabular"/>
    </w:rPr>
  </w:style>
  <w:style w:type="paragraph" w:customStyle="1" w:styleId="Tableheading">
    <w:name w:val="Table heading"/>
    <w:basedOn w:val="Normal"/>
    <w:next w:val="Normal"/>
    <w:uiPriority w:val="6"/>
    <w:qFormat/>
    <w:rsid w:val="007A4F11"/>
    <w:pPr>
      <w:keepNext/>
      <w:keepLines/>
      <w:spacing w:before="180" w:after="0" w:line="240" w:lineRule="auto"/>
    </w:pPr>
    <w:rPr>
      <w:b/>
      <w:color w:val="AE562C"/>
    </w:rPr>
  </w:style>
  <w:style w:type="paragraph" w:customStyle="1" w:styleId="Checkboxbullets130pillar">
    <w:name w:val="Checkbox bullets 130 pillar"/>
    <w:basedOn w:val="Checkboxbulletsblack"/>
    <w:qFormat/>
    <w:rsid w:val="007A4F11"/>
    <w:pPr>
      <w:numPr>
        <w:numId w:val="22"/>
      </w:numPr>
      <w:pBdr>
        <w:top w:val="single" w:sz="18" w:space="9" w:color="5C5651"/>
        <w:left w:val="single" w:sz="18" w:space="9" w:color="5C5651"/>
        <w:bottom w:val="single" w:sz="18" w:space="9" w:color="5C5651"/>
        <w:right w:val="single" w:sz="18" w:space="9" w:color="5C5651"/>
      </w:pBdr>
    </w:pPr>
    <w:rPr>
      <w:color w:val="5C5651"/>
    </w:rPr>
  </w:style>
  <w:style w:type="paragraph" w:customStyle="1" w:styleId="Checkboxbulletssolid130pillar">
    <w:name w:val="Checkbox bullets solid 130 pillar"/>
    <w:basedOn w:val="Checkboxbulletssolid"/>
    <w:qFormat/>
    <w:rsid w:val="007A4F11"/>
    <w:pPr>
      <w:pBdr>
        <w:top w:val="single" w:sz="36" w:space="9" w:color="5C5651"/>
        <w:left w:val="single" w:sz="36" w:space="9" w:color="5C5651"/>
        <w:bottom w:val="single" w:sz="36" w:space="9" w:color="5C5651"/>
        <w:right w:val="single" w:sz="36" w:space="9" w:color="5C5651"/>
      </w:pBdr>
      <w:shd w:val="clear" w:color="auto" w:fill="5C5651"/>
    </w:pPr>
  </w:style>
  <w:style w:type="paragraph" w:customStyle="1" w:styleId="Heading1noTOC">
    <w:name w:val="Heading 1 no TOC"/>
    <w:basedOn w:val="Heading1"/>
    <w:qFormat/>
    <w:rsid w:val="007A4F11"/>
    <w:pPr>
      <w:outlineLvl w:val="9"/>
    </w:pPr>
  </w:style>
  <w:style w:type="table" w:styleId="GridTable1Light">
    <w:name w:val="Grid Table 1 Light"/>
    <w:basedOn w:val="TableNormal"/>
    <w:uiPriority w:val="46"/>
    <w:rsid w:val="00F579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887938"/>
    <w:rPr>
      <w:color w:val="605E5C"/>
      <w:shd w:val="clear" w:color="auto" w:fill="E1DFDD"/>
    </w:rPr>
  </w:style>
  <w:style w:type="character" w:styleId="UnresolvedMention">
    <w:name w:val="Unresolved Mention"/>
    <w:basedOn w:val="DefaultParagraphFont"/>
    <w:uiPriority w:val="99"/>
    <w:semiHidden/>
    <w:unhideWhenUsed/>
    <w:rsid w:val="00526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51433">
      <w:bodyDiv w:val="1"/>
      <w:marLeft w:val="0"/>
      <w:marRight w:val="0"/>
      <w:marTop w:val="0"/>
      <w:marBottom w:val="0"/>
      <w:divBdr>
        <w:top w:val="none" w:sz="0" w:space="0" w:color="auto"/>
        <w:left w:val="none" w:sz="0" w:space="0" w:color="auto"/>
        <w:bottom w:val="none" w:sz="0" w:space="0" w:color="auto"/>
        <w:right w:val="none" w:sz="0" w:space="0" w:color="auto"/>
      </w:divBdr>
    </w:div>
    <w:div w:id="1144079264">
      <w:bodyDiv w:val="1"/>
      <w:marLeft w:val="0"/>
      <w:marRight w:val="0"/>
      <w:marTop w:val="0"/>
      <w:marBottom w:val="0"/>
      <w:divBdr>
        <w:top w:val="none" w:sz="0" w:space="0" w:color="auto"/>
        <w:left w:val="none" w:sz="0" w:space="0" w:color="auto"/>
        <w:bottom w:val="none" w:sz="0" w:space="0" w:color="auto"/>
        <w:right w:val="none" w:sz="0" w:space="0" w:color="auto"/>
      </w:divBdr>
    </w:div>
    <w:div w:id="1808235047">
      <w:bodyDiv w:val="1"/>
      <w:marLeft w:val="0"/>
      <w:marRight w:val="0"/>
      <w:marTop w:val="0"/>
      <w:marBottom w:val="0"/>
      <w:divBdr>
        <w:top w:val="none" w:sz="0" w:space="0" w:color="auto"/>
        <w:left w:val="none" w:sz="0" w:space="0" w:color="auto"/>
        <w:bottom w:val="none" w:sz="0" w:space="0" w:color="auto"/>
        <w:right w:val="none" w:sz="0" w:space="0" w:color="auto"/>
      </w:divBdr>
    </w:div>
    <w:div w:id="1829057462">
      <w:bodyDiv w:val="1"/>
      <w:marLeft w:val="0"/>
      <w:marRight w:val="0"/>
      <w:marTop w:val="0"/>
      <w:marBottom w:val="0"/>
      <w:divBdr>
        <w:top w:val="none" w:sz="0" w:space="0" w:color="auto"/>
        <w:left w:val="none" w:sz="0" w:space="0" w:color="auto"/>
        <w:bottom w:val="none" w:sz="0" w:space="0" w:color="auto"/>
        <w:right w:val="none" w:sz="0" w:space="0" w:color="auto"/>
      </w:divBdr>
    </w:div>
    <w:div w:id="2015107409">
      <w:bodyDiv w:val="1"/>
      <w:marLeft w:val="0"/>
      <w:marRight w:val="0"/>
      <w:marTop w:val="0"/>
      <w:marBottom w:val="0"/>
      <w:divBdr>
        <w:top w:val="none" w:sz="0" w:space="0" w:color="auto"/>
        <w:left w:val="none" w:sz="0" w:space="0" w:color="auto"/>
        <w:bottom w:val="none" w:sz="0" w:space="0" w:color="auto"/>
        <w:right w:val="none" w:sz="0" w:space="0" w:color="auto"/>
      </w:divBdr>
    </w:div>
    <w:div w:id="211736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oracle.com/a/ocom/docs/industries/government/cmmc-2-level-1-guide.pdf" TargetMode="External"/><Relationship Id="rId18" Type="http://schemas.openxmlformats.org/officeDocument/2006/relationships/hyperlink" Target="https://blogs.oracle.com/"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oracle.com/government/federal/dod-scca/" TargetMode="External"/><Relationship Id="rId17" Type="http://schemas.openxmlformats.org/officeDocument/2006/relationships/hyperlink" Target="https://dodcio.defense.gov/Portals/0/Documents/CMMC/AG_Level1_V2.0_FinalDraft_20211210_508.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cq.osd.mil/cmmc/" TargetMode="External"/><Relationship Id="rId20" Type="http://schemas.openxmlformats.org/officeDocument/2006/relationships/hyperlink" Target="https://www.facebook.com/Oracl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dcio.defense.gov/CMMC/"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oracle.com/industries/government/govcloud/contractors/"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yperlink" Target="https://docs.oracle.com/en-us/iaas/Content/General/Concepts/govfeddod.ht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racle.com/industries/public-sector/government-cloud/" TargetMode="External"/><Relationship Id="rId22" Type="http://schemas.openxmlformats.org/officeDocument/2006/relationships/hyperlink" Target="https://twitter.com/oracle" TargetMode="External"/><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fujit\Documents\Downloads\Oracle%20Tech%20OCI%20DB_Pine%20A4%20Business_Technical%20Brief%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B0EEF122A849A1A0C8E1C3537C11AA"/>
        <w:category>
          <w:name w:val="General"/>
          <w:gallery w:val="placeholder"/>
        </w:category>
        <w:types>
          <w:type w:val="bbPlcHdr"/>
        </w:types>
        <w:behaviors>
          <w:behavior w:val="content"/>
        </w:behaviors>
        <w:guid w:val="{736887C4-0867-4D70-BD7F-8D67336A6A1C}"/>
      </w:docPartPr>
      <w:docPartBody>
        <w:p w:rsidR="00794F5F" w:rsidRDefault="00B9228E">
          <w:pPr>
            <w:pStyle w:val="78B0EEF122A849A1A0C8E1C3537C11AA"/>
          </w:pPr>
          <w:r w:rsidRPr="00593CF7">
            <w:rPr>
              <w:rStyle w:val="PlaceholderText"/>
            </w:rPr>
            <w:t>[Business / Technical Brief Title]</w:t>
          </w:r>
        </w:p>
      </w:docPartBody>
    </w:docPart>
    <w:docPart>
      <w:docPartPr>
        <w:name w:val="172CFC0D563D425B9159E7EB16A3C4D3"/>
        <w:category>
          <w:name w:val="General"/>
          <w:gallery w:val="placeholder"/>
        </w:category>
        <w:types>
          <w:type w:val="bbPlcHdr"/>
        </w:types>
        <w:behaviors>
          <w:behavior w:val="content"/>
        </w:behaviors>
        <w:guid w:val="{E21D863A-F029-46FC-9BEE-5537745D9B05}"/>
      </w:docPartPr>
      <w:docPartBody>
        <w:p w:rsidR="00794F5F" w:rsidRDefault="00B9228E">
          <w:pPr>
            <w:pStyle w:val="172CFC0D563D425B9159E7EB16A3C4D3"/>
          </w:pPr>
          <w:r>
            <w:rPr>
              <w:rStyle w:val="PlaceholderText"/>
            </w:rPr>
            <w:t>[1.0]</w:t>
          </w:r>
        </w:p>
      </w:docPartBody>
    </w:docPart>
    <w:docPart>
      <w:docPartPr>
        <w:name w:val="7817F8E3CDD646948B4F03D3C3EB71EB"/>
        <w:category>
          <w:name w:val="General"/>
          <w:gallery w:val="placeholder"/>
        </w:category>
        <w:types>
          <w:type w:val="bbPlcHdr"/>
        </w:types>
        <w:behaviors>
          <w:behavior w:val="content"/>
        </w:behaviors>
        <w:guid w:val="{2253D332-E478-4FB3-AD75-751D33360009}"/>
      </w:docPartPr>
      <w:docPartBody>
        <w:p w:rsidR="00794F5F" w:rsidRDefault="00B9228E">
          <w:pPr>
            <w:pStyle w:val="7817F8E3CDD646948B4F03D3C3EB71EB"/>
          </w:pPr>
          <w:r w:rsidRPr="00214D31">
            <w:rPr>
              <w:highlight w:val="yellow"/>
            </w:rPr>
            <w:t>SELECT FROM DROPDOWN OPTIONS</w:t>
          </w:r>
        </w:p>
        <w:bookmarkStart w:id="0" w:name="_Hlk127196014"/>
        <w:bookmarkEnd w:id="0"/>
      </w:docPartBody>
    </w:docPart>
    <w:docPart>
      <w:docPartPr>
        <w:name w:val="971A636AFC954A8EBABCCD8BBCBC9262"/>
        <w:category>
          <w:name w:val="General"/>
          <w:gallery w:val="placeholder"/>
        </w:category>
        <w:types>
          <w:type w:val="bbPlcHdr"/>
        </w:types>
        <w:behaviors>
          <w:behavior w:val="content"/>
        </w:behaviors>
        <w:guid w:val="{65254EC1-DC69-4392-92D9-CCB9E3C885AB}"/>
      </w:docPartPr>
      <w:docPartBody>
        <w:p w:rsidR="00794F5F" w:rsidRDefault="00B9228E">
          <w:pPr>
            <w:pStyle w:val="971A636AFC954A8EBABCCD8BBCBC9262"/>
          </w:pPr>
          <w:r w:rsidRPr="00CF1C42">
            <w:rPr>
              <w:rStyle w:val="PlaceholderText"/>
            </w:rPr>
            <w:t>Click or tap here to enter text.</w:t>
          </w:r>
        </w:p>
      </w:docPartBody>
    </w:docPart>
    <w:docPart>
      <w:docPartPr>
        <w:name w:val="18467410C8B9394892B7EB8DE5A57F44"/>
        <w:category>
          <w:name w:val="General"/>
          <w:gallery w:val="placeholder"/>
        </w:category>
        <w:types>
          <w:type w:val="bbPlcHdr"/>
        </w:types>
        <w:behaviors>
          <w:behavior w:val="content"/>
        </w:behaviors>
        <w:guid w:val="{62D80F14-4925-DE4E-AA59-78A192DC009C}"/>
      </w:docPartPr>
      <w:docPartBody>
        <w:p w:rsidR="003722E6" w:rsidRDefault="00A2511F" w:rsidP="00A2511F">
          <w:pPr>
            <w:pStyle w:val="18467410C8B9394892B7EB8DE5A57F44"/>
          </w:pPr>
          <w:r>
            <w:rPr>
              <w:rStyle w:val="PlaceholderText"/>
            </w:rPr>
            <w:t>[1.0]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racle Sans">
    <w:panose1 w:val="020B0503020204020204"/>
    <w:charset w:val="00"/>
    <w:family w:val="swiss"/>
    <w:pitch w:val="variable"/>
    <w:sig w:usb0="A10006EF" w:usb1="400060FB" w:usb2="00000000" w:usb3="00000000" w:csb0="0000001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Oracle Sans Extra Bold">
    <w:panose1 w:val="020B0803020204020204"/>
    <w:charset w:val="00"/>
    <w:family w:val="swiss"/>
    <w:pitch w:val="variable"/>
    <w:sig w:usb0="A10006EF" w:usb1="400060FB" w:usb2="00000000" w:usb3="00000000" w:csb0="0000001F" w:csb1="00000000"/>
  </w:font>
  <w:font w:name="Oracle Sans Semi Bold">
    <w:panose1 w:val="020B0603020204020204"/>
    <w:charset w:val="00"/>
    <w:family w:val="swiss"/>
    <w:pitch w:val="variable"/>
    <w:sig w:usb0="A10006EF" w:usb1="400060FB" w:usb2="00000000" w:usb3="00000000" w:csb0="0000001F" w:csb1="00000000"/>
  </w:font>
  <w:font w:name="Georgia">
    <w:panose1 w:val="02040502050405020303"/>
    <w:charset w:val="00"/>
    <w:family w:val="roman"/>
    <w:pitch w:val="variable"/>
    <w:sig w:usb0="00000287" w:usb1="00000000" w:usb2="00000000" w:usb3="00000000" w:csb0="0000009F" w:csb1="00000000"/>
  </w:font>
  <w:font w:name="Oracle Sans Light">
    <w:panose1 w:val="020B0403020204020204"/>
    <w:charset w:val="00"/>
    <w:family w:val="swiss"/>
    <w:pitch w:val="variable"/>
    <w:sig w:usb0="A10006EF" w:usb1="400060FB" w:usb2="00000000" w:usb3="00000000" w:csb0="0000001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EA0"/>
    <w:rsid w:val="000A41E0"/>
    <w:rsid w:val="00111F1F"/>
    <w:rsid w:val="00187D4D"/>
    <w:rsid w:val="002E6342"/>
    <w:rsid w:val="003722E6"/>
    <w:rsid w:val="00424E28"/>
    <w:rsid w:val="005A6F17"/>
    <w:rsid w:val="005B150B"/>
    <w:rsid w:val="005F5816"/>
    <w:rsid w:val="006971A9"/>
    <w:rsid w:val="00765D24"/>
    <w:rsid w:val="00794F5F"/>
    <w:rsid w:val="007C5E07"/>
    <w:rsid w:val="008168D1"/>
    <w:rsid w:val="008876C7"/>
    <w:rsid w:val="00981A70"/>
    <w:rsid w:val="00A2511F"/>
    <w:rsid w:val="00B366C9"/>
    <w:rsid w:val="00B9228E"/>
    <w:rsid w:val="00C33FFE"/>
    <w:rsid w:val="00C37EA0"/>
    <w:rsid w:val="00C42030"/>
    <w:rsid w:val="00C802EF"/>
    <w:rsid w:val="00D6212D"/>
    <w:rsid w:val="00D820D0"/>
    <w:rsid w:val="00DD52D9"/>
    <w:rsid w:val="00F368FD"/>
    <w:rsid w:val="00F5488B"/>
    <w:rsid w:val="00FA205B"/>
    <w:rsid w:val="00FD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511F"/>
    <w:rPr>
      <w:color w:val="AE562C"/>
    </w:rPr>
  </w:style>
  <w:style w:type="paragraph" w:customStyle="1" w:styleId="78B0EEF122A849A1A0C8E1C3537C11AA">
    <w:name w:val="78B0EEF122A849A1A0C8E1C3537C11AA"/>
  </w:style>
  <w:style w:type="paragraph" w:customStyle="1" w:styleId="172CFC0D563D425B9159E7EB16A3C4D3">
    <w:name w:val="172CFC0D563D425B9159E7EB16A3C4D3"/>
  </w:style>
  <w:style w:type="paragraph" w:customStyle="1" w:styleId="7817F8E3CDD646948B4F03D3C3EB71EB">
    <w:name w:val="7817F8E3CDD646948B4F03D3C3EB71EB"/>
  </w:style>
  <w:style w:type="paragraph" w:customStyle="1" w:styleId="971A636AFC954A8EBABCCD8BBCBC9262">
    <w:name w:val="971A636AFC954A8EBABCCD8BBCBC9262"/>
  </w:style>
  <w:style w:type="paragraph" w:customStyle="1" w:styleId="18467410C8B9394892B7EB8DE5A57F44">
    <w:name w:val="18467410C8B9394892B7EB8DE5A57F44"/>
    <w:rsid w:val="00A2511F"/>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racle Accessible Tech OCI DB_Pine 2023">
  <a:themeElements>
    <a:clrScheme name="Oracle Accessible Final">
      <a:dk1>
        <a:sysClr val="windowText" lastClr="000000"/>
      </a:dk1>
      <a:lt1>
        <a:sysClr val="window" lastClr="FFFFFF"/>
      </a:lt1>
      <a:dk2>
        <a:srgbClr val="312D2A"/>
      </a:dk2>
      <a:lt2>
        <a:srgbClr val="FCFBFA"/>
      </a:lt2>
      <a:accent1>
        <a:srgbClr val="76A2A0"/>
      </a:accent1>
      <a:accent2>
        <a:srgbClr val="796087"/>
      </a:accent2>
      <a:accent3>
        <a:srgbClr val="C28897"/>
      </a:accent3>
      <a:accent4>
        <a:srgbClr val="315357"/>
      </a:accent4>
      <a:accent5>
        <a:srgbClr val="C58C52"/>
      </a:accent5>
      <a:accent6>
        <a:srgbClr val="925865"/>
      </a:accent6>
      <a:hlink>
        <a:srgbClr val="2C5967"/>
      </a:hlink>
      <a:folHlink>
        <a:srgbClr val="2C5967"/>
      </a:folHlink>
    </a:clrScheme>
    <a:fontScheme name="Oracle Georgia_Oracle Sans">
      <a:majorFont>
        <a:latin typeface="Georgia"/>
        <a:ea typeface=""/>
        <a:cs typeface=""/>
      </a:majorFont>
      <a:minorFont>
        <a:latin typeface="Oracle Sans"/>
        <a:ea typeface=""/>
        <a:cs typeface=""/>
      </a:minorFont>
    </a:fontScheme>
    <a:fmtScheme name="Flat">
      <a:fillStyleLst>
        <a:solidFill>
          <a:schemeClr val="phClr"/>
        </a:solidFill>
        <a:solidFill>
          <a:schemeClr val="phClr">
            <a:tint val="50000"/>
          </a:schemeClr>
        </a:solidFill>
        <a:solidFill>
          <a:schemeClr val="phClr">
            <a:shade val="65000"/>
          </a:schemeClr>
        </a:solidFill>
      </a:fillStyleLst>
      <a:lnStyleLst>
        <a:ln w="3175" cap="flat" cmpd="sng" algn="ctr">
          <a:solidFill>
            <a:schemeClr val="phClr">
              <a:shade val="65000"/>
            </a:schemeClr>
          </a:solidFill>
          <a:prstDash val="solid"/>
        </a:ln>
        <a:ln w="3175" cap="flat" cmpd="sng" algn="ctr">
          <a:solidFill>
            <a:schemeClr val="phClr"/>
          </a:solidFill>
          <a:prstDash val="solid"/>
        </a:ln>
        <a:ln w="0" cap="flat" cmpd="sng" algn="ctr">
          <a:noFill/>
        </a:ln>
      </a:lnStyleLst>
      <a:effectStyleLst>
        <a:effectStyle>
          <a:effectLst>
            <a:blur/>
          </a:effectLst>
        </a:effectStyle>
        <a:effectStyle>
          <a:effectLst>
            <a:blur/>
          </a:effectLst>
        </a:effectStyle>
        <a:effectStyle>
          <a:effectLst>
            <a:fillOverlay blend="darken">
              <a:solidFill>
                <a:schemeClr val="phClr">
                  <a:shade val="30000"/>
                </a:schemeClr>
              </a:solidFill>
            </a:fillOverlay>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cean">
      <a:srgbClr val="2C5967"/>
    </a:custClr>
    <a:custClr name="Surf">
      <a:srgbClr val="41817E"/>
    </a:custClr>
    <a:custClr name="Sand">
      <a:srgbClr val="E5DBBE"/>
    </a:custClr>
    <a:custClr name="Pebble">
      <a:srgbClr val="8B8580"/>
    </a:custClr>
    <a:custClr name="Granite">
      <a:srgbClr val="67605B"/>
    </a:custClr>
    <a:custClr name="Oracle Red">
      <a:srgbClr val="C74634"/>
    </a:custClr>
    <a:custClr name="Highlight/hyperlink dark theme">
      <a:srgbClr val="F0CC71"/>
    </a:custClr>
    <a:custClr name="Highlight/numbered list light theme">
      <a:srgbClr val="AE562C"/>
    </a:custClr>
    <a:custClr name="Hyperlink light theme (default)">
      <a:srgbClr val="00688C"/>
    </a:custClr>
    <a:custClr name="Numbered list dark theme">
      <a:srgbClr val="759C6C"/>
    </a:custClr>
    <a:custClr name="Pine 10: Light fill_Black text">
      <a:srgbClr val="F3FCF7"/>
    </a:custClr>
    <a:custClr name="Pine 20: Light fill_Black text">
      <a:srgbClr val="E9F9EE"/>
    </a:custClr>
    <a:custClr name="Pine 30: Light fill_Black text">
      <a:srgbClr val="E0F5E7"/>
    </a:custClr>
    <a:custClr name="text Pine 40: Light fill_Black text">
      <a:srgbClr val="CBE9D6"/>
    </a:custClr>
    <a:custClr name="Pine 50: Light fill_Black text">
      <a:srgbClr val="B7D9C2"/>
    </a:custClr>
    <a:custClr name="Pine 60: Light fill_Black text">
      <a:srgbClr val="99C2A6"/>
    </a:custClr>
    <a:custClr name="Pine 70: Dark fill_White text">
      <a:srgbClr val="86B596"/>
    </a:custClr>
    <a:custClr name="Pine 80: Dark fill_White text">
      <a:srgbClr val="74A683"/>
    </a:custClr>
    <a:custClr name="Pine 90: Dark fill_White text">
      <a:srgbClr val="5C9260"/>
    </a:custClr>
    <a:custClr name="Pine 100: Dark fill_White text">
      <a:srgbClr val="40825C"/>
    </a:custClr>
    <a:custClr name="Pine 110: Dark fill_White text">
      <a:srgbClr val="467553"/>
    </a:custClr>
    <a:custClr name="Pine 120: Dark fill_White text">
      <a:srgbClr val="3F6B4B"/>
    </a:custClr>
    <a:custClr name="Pine 130: Dark fill_White text">
      <a:srgbClr val="3A6145"/>
    </a:custClr>
    <a:custClr name="Pine 140: Dark fill_White text">
      <a:srgbClr val="33553C"/>
    </a:custClr>
    <a:custClr name="Pine 150: Dark fill_White text">
      <a:srgbClr val="2C4A35"/>
    </a:custClr>
    <a:custClr name="Pine 160: Dark fill_White text">
      <a:srgbClr val="253D2C"/>
    </a:custClr>
    <a:custClr name="Pine 170: Dark fill_White text">
      <a:srgbClr val="1E3224"/>
    </a:custClr>
    <a:custClr name="Pine 180: Dark fill_White text">
      <a:srgbClr val="132318"/>
    </a:custClr>
    <a:custClr name="Pine 190: Dark fill_White text">
      <a:srgbClr val="0D170F"/>
    </a:custClr>
    <a:custClr name="Blank">
      <a:srgbClr val="FFFFFF"/>
    </a:custClr>
    <a:custClr name="Light fill_Black text">
      <a:srgbClr val="FFFFFF"/>
    </a:custClr>
    <a:custClr name="Light fill_Black text">
      <a:srgbClr val="FFFFFF"/>
    </a:custClr>
    <a:custClr name="Light fill_Black text">
      <a:srgbClr val="FFFFFF"/>
    </a:custClr>
    <a:custClr name="Dark fill_White text">
      <a:srgbClr val="FFFFFF"/>
    </a:custClr>
    <a:custClr name="Dark fill_White text">
      <a:srgbClr val="FFFFFF"/>
    </a:custClr>
    <a:custClr name="Dark fill_White text">
      <a:srgbClr val="FFFFFF"/>
    </a:custClr>
    <a:custClr name="Position 36">
      <a:srgbClr val="FFFFFF"/>
    </a:custClr>
    <a:custClr name="Position 37">
      <a:srgbClr val="FFFFFF"/>
    </a:custClr>
    <a:custClr name="Position 38">
      <a:srgbClr val="FFFFFF"/>
    </a:custClr>
    <a:custClr name="Position 39">
      <a:srgbClr val="FFFFFF"/>
    </a:custClr>
    <a:custClr name="Position 40">
      <a:srgbClr val="FFFFFF"/>
    </a:custClr>
    <a:custClr name="Position 41">
      <a:srgbClr val="FFFFFF"/>
    </a:custClr>
    <a:custClr name="Position 42">
      <a:srgbClr val="FFFFFF"/>
    </a:custClr>
    <a:custClr name="Position 43">
      <a:srgbClr val="FFFFFF"/>
    </a:custClr>
    <a:custClr name="Position 44">
      <a:srgbClr val="FFFFFF"/>
    </a:custClr>
    <a:custClr name="Position 45">
      <a:srgbClr val="FFFFFF"/>
    </a:custClr>
    <a:custClr name="Position 46">
      <a:srgbClr val="FFFFFF"/>
    </a:custClr>
    <a:custClr name="Position 47">
      <a:srgbClr val="FFFFFF"/>
    </a:custClr>
    <a:custClr name="Position 48">
      <a:srgbClr val="FFFFFF"/>
    </a:custClr>
    <a:custClr name="Position 49">
      <a:srgbClr val="FFFFFF"/>
    </a:custClr>
    <a:custClr name="Position 50">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4969B-2558-41B5-8BD1-8FE99552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C:\Users\sarfujit\Documents\Downloads\Oracle Tech OCI DB_Pine A4 Business_Technical Brief 2023.dotx</Template>
  <TotalTime>0</TotalTime>
  <Pages>12</Pages>
  <Words>2917</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2023-09-19T19:42:00Z</dcterms:created>
  <dcterms:modified xsi:type="dcterms:W3CDTF">2023-09-19T19:42:00Z</dcterms:modified>
</cp:coreProperties>
</file>