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42F3" w:rsidRDefault="00BD42F3" w:rsidP="00BD42F3">
      <w:pPr>
        <w:pStyle w:val="Title"/>
      </w:pPr>
    </w:p>
    <w:p w:rsidR="00BD42F3" w:rsidRDefault="00BD42F3" w:rsidP="00BD42F3">
      <w:pPr>
        <w:pStyle w:val="Title"/>
      </w:pPr>
    </w:p>
    <w:p w:rsidR="002D0965" w:rsidRPr="00BD42F3" w:rsidRDefault="002D0965" w:rsidP="00BD42F3">
      <w:pPr>
        <w:pStyle w:val="Title"/>
      </w:pPr>
      <w:r w:rsidRPr="00BD42F3">
        <w:t xml:space="preserve">Oracle </w:t>
      </w:r>
      <w:r w:rsidR="005003A6">
        <w:t>Intelligent Advisor</w:t>
      </w:r>
      <w:r w:rsidRPr="00BD42F3">
        <w:t xml:space="preserve"> Project Name </w:t>
      </w:r>
    </w:p>
    <w:p w:rsidR="002D0965" w:rsidRPr="00BD42F3" w:rsidRDefault="002D0965" w:rsidP="00BD42F3">
      <w:pPr>
        <w:pStyle w:val="Subtitle"/>
      </w:pPr>
      <w:r w:rsidRPr="00BD42F3">
        <w:t>Test Plan</w:t>
      </w:r>
    </w:p>
    <w:p w:rsidR="002D0965" w:rsidRDefault="002D0965" w:rsidP="002D0965"/>
    <w:p w:rsidR="002D0965" w:rsidRDefault="002D0965" w:rsidP="002D0965"/>
    <w:p w:rsidR="002D0965" w:rsidRDefault="002D0965" w:rsidP="002D0965"/>
    <w:p w:rsidR="002D0965" w:rsidRDefault="00353FCC" w:rsidP="002D0965">
      <w:r>
        <w:rPr>
          <w:highlight w:val="yellow"/>
        </w:rPr>
        <w:t xml:space="preserve">Ongoing testing of your policy is essential for ensuring your policy model delivers on requirements and produces accurate results. </w:t>
      </w:r>
      <w:r w:rsidR="002D0965" w:rsidRPr="00CB7AEB">
        <w:rPr>
          <w:highlight w:val="yellow"/>
        </w:rPr>
        <w:t xml:space="preserve">This document has been provided as a guide to </w:t>
      </w:r>
      <w:r w:rsidR="00BD42F3">
        <w:rPr>
          <w:highlight w:val="yellow"/>
        </w:rPr>
        <w:t>some of the decisions you may need to make about testing your policy model</w:t>
      </w:r>
      <w:r w:rsidR="002D0965">
        <w:rPr>
          <w:highlight w:val="yellow"/>
        </w:rPr>
        <w:t xml:space="preserve">. </w:t>
      </w:r>
      <w:r w:rsidR="002D0965" w:rsidRPr="00CB7AEB">
        <w:rPr>
          <w:highlight w:val="yellow"/>
        </w:rPr>
        <w:t>You should add and remove detail as relevant to your project.</w:t>
      </w:r>
      <w:r w:rsidR="002D0965">
        <w:t xml:space="preserve"> </w:t>
      </w:r>
      <w:r w:rsidR="002D0965">
        <w:br w:type="page"/>
      </w:r>
    </w:p>
    <w:p w:rsidR="00BD42F3" w:rsidRPr="006F16EB" w:rsidRDefault="00BD42F3" w:rsidP="00BD42F3">
      <w:pPr>
        <w:pStyle w:val="Heading1"/>
      </w:pPr>
      <w:bookmarkStart w:id="0" w:name="_Toc255461589"/>
      <w:bookmarkStart w:id="1" w:name="_Toc116363193"/>
      <w:r>
        <w:lastRenderedPageBreak/>
        <w:t>Testing Goals (WHY)</w:t>
      </w:r>
      <w:bookmarkEnd w:id="0"/>
    </w:p>
    <w:p w:rsidR="00BD42F3" w:rsidRDefault="00BD42F3" w:rsidP="00BD42F3">
      <w:pPr>
        <w:rPr>
          <w:bCs/>
        </w:rPr>
      </w:pPr>
      <w:r>
        <w:rPr>
          <w:bCs/>
        </w:rPr>
        <w:t>The agreed goal is to ensure:</w:t>
      </w:r>
    </w:p>
    <w:p w:rsidR="00BD42F3" w:rsidRDefault="00BD42F3" w:rsidP="00BD42F3">
      <w:pPr>
        <w:pStyle w:val="ListParagraph"/>
        <w:numPr>
          <w:ilvl w:val="0"/>
          <w:numId w:val="4"/>
        </w:numPr>
        <w:rPr>
          <w:bCs/>
        </w:rPr>
      </w:pPr>
      <w:r w:rsidRPr="00BD42F3">
        <w:rPr>
          <w:bCs/>
        </w:rPr>
        <w:t>x% of pre-agreed test cases pass</w:t>
      </w:r>
    </w:p>
    <w:p w:rsidR="00BD42F3" w:rsidRDefault="00BD42F3" w:rsidP="00BD42F3">
      <w:pPr>
        <w:pStyle w:val="ListParagraph"/>
        <w:numPr>
          <w:ilvl w:val="0"/>
          <w:numId w:val="4"/>
        </w:numPr>
        <w:rPr>
          <w:bCs/>
        </w:rPr>
      </w:pPr>
      <w:r>
        <w:rPr>
          <w:bCs/>
        </w:rPr>
        <w:t>Al</w:t>
      </w:r>
      <w:r w:rsidRPr="00BD42F3">
        <w:rPr>
          <w:bCs/>
        </w:rPr>
        <w:t>l high priority issues are resolved (</w:t>
      </w:r>
      <w:r w:rsidR="00271459">
        <w:rPr>
          <w:bCs/>
        </w:rPr>
        <w:t>include</w:t>
      </w:r>
      <w:r w:rsidRPr="00BD42F3">
        <w:rPr>
          <w:bCs/>
        </w:rPr>
        <w:t xml:space="preserve"> definition of high priority)</w:t>
      </w:r>
    </w:p>
    <w:p w:rsidR="00BD42F3" w:rsidRDefault="00BD42F3" w:rsidP="00BD42F3">
      <w:pPr>
        <w:pStyle w:val="ListParagraph"/>
        <w:numPr>
          <w:ilvl w:val="0"/>
          <w:numId w:val="4"/>
        </w:numPr>
        <w:rPr>
          <w:bCs/>
        </w:rPr>
      </w:pPr>
      <w:r>
        <w:rPr>
          <w:bCs/>
        </w:rPr>
        <w:t>95% of results are within $</w:t>
      </w:r>
      <w:r w:rsidR="00271459">
        <w:rPr>
          <w:bCs/>
        </w:rPr>
        <w:t>0.05</w:t>
      </w:r>
      <w:r>
        <w:rPr>
          <w:bCs/>
        </w:rPr>
        <w:t xml:space="preserve"> of existing outcomes. </w:t>
      </w:r>
    </w:p>
    <w:p w:rsidR="00BD42F3" w:rsidRPr="006F16EB" w:rsidRDefault="00BD42F3" w:rsidP="00BD42F3">
      <w:pPr>
        <w:pStyle w:val="Heading1"/>
      </w:pPr>
      <w:bookmarkStart w:id="2" w:name="_Toc255461590"/>
      <w:r>
        <w:lastRenderedPageBreak/>
        <w:t>Testing Strategy (WHAT)</w:t>
      </w:r>
      <w:bookmarkEnd w:id="2"/>
    </w:p>
    <w:p w:rsidR="00BD42F3" w:rsidRPr="00BD42F3" w:rsidRDefault="00BD42F3" w:rsidP="00BD42F3">
      <w:pPr>
        <w:pStyle w:val="Heading2"/>
      </w:pPr>
      <w:r w:rsidRPr="00BD42F3">
        <w:t>Approach</w:t>
      </w:r>
    </w:p>
    <w:p w:rsidR="00BD42F3" w:rsidRDefault="00BD42F3" w:rsidP="00BD42F3">
      <w:pPr>
        <w:rPr>
          <w:bCs/>
        </w:rPr>
      </w:pPr>
      <w:r>
        <w:rPr>
          <w:bCs/>
        </w:rPr>
        <w:t xml:space="preserve">The agreed strategy for achieving that goal is to &lt;test most common scenarios / take a subset of all existing cases etc&gt; </w:t>
      </w:r>
    </w:p>
    <w:p w:rsidR="00BD42F3" w:rsidRDefault="00BD42F3" w:rsidP="00BD42F3">
      <w:pPr>
        <w:pStyle w:val="Heading2"/>
      </w:pPr>
      <w:r>
        <w:t>Integration</w:t>
      </w:r>
    </w:p>
    <w:p w:rsidR="00BD42F3" w:rsidRPr="00BD42F3" w:rsidRDefault="00BD42F3" w:rsidP="00BD42F3">
      <w:r>
        <w:t>Integration with other systems will not be tested / be tested by…</w:t>
      </w:r>
    </w:p>
    <w:p w:rsidR="00BD42F3" w:rsidRPr="006F16EB" w:rsidRDefault="00BD42F3" w:rsidP="00BD42F3">
      <w:pPr>
        <w:pStyle w:val="Heading1"/>
      </w:pPr>
      <w:bookmarkStart w:id="3" w:name="_Toc255461591"/>
      <w:r>
        <w:lastRenderedPageBreak/>
        <w:t>Testing Approach (HOW)</w:t>
      </w:r>
      <w:bookmarkEnd w:id="3"/>
    </w:p>
    <w:p w:rsidR="00BD42F3" w:rsidRDefault="00BD42F3" w:rsidP="00BD42F3">
      <w:pPr>
        <w:pStyle w:val="Heading2"/>
      </w:pPr>
      <w:r>
        <w:t>Order of Testing</w:t>
      </w:r>
    </w:p>
    <w:p w:rsidR="00BD42F3" w:rsidRDefault="00BD42F3" w:rsidP="00BD42F3">
      <w:pPr>
        <w:rPr>
          <w:bCs/>
        </w:rPr>
      </w:pPr>
      <w:r>
        <w:rPr>
          <w:bCs/>
        </w:rPr>
        <w:t xml:space="preserve">Components of the policy model will be tested in the same priority order that they are being implemented: </w:t>
      </w:r>
    </w:p>
    <w:p w:rsidR="00BD42F3" w:rsidRDefault="00BD42F3" w:rsidP="00BD42F3">
      <w:pPr>
        <w:numPr>
          <w:ilvl w:val="0"/>
          <w:numId w:val="2"/>
        </w:numPr>
        <w:jc w:val="both"/>
        <w:rPr>
          <w:bCs/>
        </w:rPr>
      </w:pPr>
      <w:r>
        <w:rPr>
          <w:bCs/>
        </w:rPr>
        <w:t>&lt;First area to be tested&gt;</w:t>
      </w:r>
    </w:p>
    <w:p w:rsidR="00BD42F3" w:rsidRDefault="00BD42F3" w:rsidP="00BD42F3">
      <w:pPr>
        <w:numPr>
          <w:ilvl w:val="0"/>
          <w:numId w:val="2"/>
        </w:numPr>
        <w:jc w:val="both"/>
        <w:rPr>
          <w:bCs/>
        </w:rPr>
      </w:pPr>
      <w:r>
        <w:rPr>
          <w:bCs/>
        </w:rPr>
        <w:t>&lt;Second area to be tested&gt;</w:t>
      </w:r>
    </w:p>
    <w:p w:rsidR="00BD42F3" w:rsidRPr="00BD42F3" w:rsidRDefault="00BD42F3" w:rsidP="00BD42F3">
      <w:pPr>
        <w:pStyle w:val="Heading2"/>
      </w:pPr>
      <w:r w:rsidRPr="00BD42F3">
        <w:t xml:space="preserve">Test case authoring </w:t>
      </w:r>
    </w:p>
    <w:p w:rsidR="00BD42F3" w:rsidRDefault="00BD42F3" w:rsidP="00BD42F3">
      <w:pPr>
        <w:rPr>
          <w:bCs/>
        </w:rPr>
      </w:pPr>
      <w:r>
        <w:rPr>
          <w:bCs/>
        </w:rPr>
        <w:t>Test cases will be created by &lt;approach&gt;</w:t>
      </w:r>
    </w:p>
    <w:p w:rsidR="00BD42F3" w:rsidRDefault="00BD42F3" w:rsidP="00BD42F3">
      <w:pPr>
        <w:rPr>
          <w:bCs/>
        </w:rPr>
      </w:pPr>
      <w:r>
        <w:rPr>
          <w:bCs/>
        </w:rPr>
        <w:t>A minimum of &lt;number&gt; of test cases will be created for each &lt;subject matter area&gt;.</w:t>
      </w:r>
    </w:p>
    <w:p w:rsidR="00BD42F3" w:rsidRDefault="00BD42F3" w:rsidP="00BD42F3">
      <w:pPr>
        <w:pStyle w:val="Heading2"/>
      </w:pPr>
      <w:r>
        <w:t xml:space="preserve">Issues </w:t>
      </w:r>
    </w:p>
    <w:p w:rsidR="00BD42F3" w:rsidRDefault="00BD42F3" w:rsidP="00BD42F3">
      <w:r>
        <w:t>Issues will be reported by….</w:t>
      </w:r>
    </w:p>
    <w:p w:rsidR="00BD42F3" w:rsidRDefault="00BD42F3" w:rsidP="00BD42F3">
      <w:r>
        <w:t>The following categories will be used to identify the severity of each issue…</w:t>
      </w:r>
    </w:p>
    <w:p w:rsidR="00BD42F3" w:rsidRPr="00BD42F3" w:rsidRDefault="00BD42F3" w:rsidP="00BD42F3"/>
    <w:p w:rsidR="00BD42F3" w:rsidRDefault="00BD42F3" w:rsidP="00BD42F3">
      <w:pPr>
        <w:rPr>
          <w:bCs/>
        </w:rPr>
      </w:pPr>
    </w:p>
    <w:p w:rsidR="00BD42F3" w:rsidRDefault="00BD42F3" w:rsidP="00BD42F3">
      <w:pPr>
        <w:rPr>
          <w:bCs/>
        </w:rPr>
      </w:pPr>
    </w:p>
    <w:p w:rsidR="00BD42F3" w:rsidRDefault="00BD42F3" w:rsidP="00BD42F3">
      <w:pPr>
        <w:rPr>
          <w:bCs/>
        </w:rPr>
      </w:pPr>
    </w:p>
    <w:p w:rsidR="00BD42F3" w:rsidRPr="00D25E39" w:rsidRDefault="00BD42F3" w:rsidP="00BD42F3">
      <w:pPr>
        <w:rPr>
          <w:bCs/>
        </w:rPr>
      </w:pPr>
    </w:p>
    <w:p w:rsidR="00BD42F3" w:rsidRPr="006F16EB" w:rsidRDefault="00BD42F3" w:rsidP="00BD42F3">
      <w:pPr>
        <w:pStyle w:val="Heading1"/>
      </w:pPr>
      <w:bookmarkStart w:id="4" w:name="_Toc255461592"/>
      <w:r>
        <w:lastRenderedPageBreak/>
        <w:t>Testing Resources (WHO)</w:t>
      </w:r>
      <w:bookmarkEnd w:id="4"/>
    </w:p>
    <w:p w:rsidR="00BD42F3" w:rsidRDefault="00BD42F3" w:rsidP="00BD42F3">
      <w:bookmarkStart w:id="5" w:name="_Toc519619634"/>
      <w:bookmarkStart w:id="6" w:name="_Toc519620326"/>
      <w:bookmarkStart w:id="7" w:name="_Toc519620626"/>
      <w:r>
        <w:t xml:space="preserve">Test scenarios will be created by &lt;person/team&gt; </w:t>
      </w:r>
    </w:p>
    <w:p w:rsidR="00BD42F3" w:rsidRDefault="00BD42F3" w:rsidP="00BD42F3">
      <w:r>
        <w:t>Test scenarios will be entered into Oracle Policy Modeling by &lt;person/team&gt;</w:t>
      </w:r>
    </w:p>
    <w:p w:rsidR="00BD42F3" w:rsidRDefault="00BD42F3" w:rsidP="00BD42F3"/>
    <w:p w:rsidR="00BD42F3" w:rsidRPr="006F16EB" w:rsidRDefault="00BD42F3" w:rsidP="00BD42F3">
      <w:pPr>
        <w:pStyle w:val="Heading1"/>
      </w:pPr>
      <w:bookmarkStart w:id="8" w:name="_Toc255461593"/>
      <w:r>
        <w:lastRenderedPageBreak/>
        <w:t>Testing Environment (WHERE)</w:t>
      </w:r>
      <w:bookmarkEnd w:id="8"/>
    </w:p>
    <w:p w:rsidR="00BD42F3" w:rsidRDefault="00BD42F3" w:rsidP="00BD42F3">
      <w:pPr>
        <w:rPr>
          <w:bCs/>
        </w:rPr>
      </w:pPr>
      <w:r>
        <w:rPr>
          <w:bCs/>
        </w:rPr>
        <w:t xml:space="preserve">The environment used for testing will be … </w:t>
      </w:r>
    </w:p>
    <w:p w:rsidR="00BD42F3" w:rsidRDefault="00BD42F3" w:rsidP="00BD42F3">
      <w:pPr>
        <w:rPr>
          <w:bCs/>
        </w:rPr>
      </w:pPr>
      <w:r>
        <w:rPr>
          <w:bCs/>
        </w:rPr>
        <w:t>The bulk of testing will be conducted at….</w:t>
      </w:r>
    </w:p>
    <w:p w:rsidR="00BD42F3" w:rsidRDefault="00BD42F3" w:rsidP="00BD42F3">
      <w:pPr>
        <w:rPr>
          <w:bCs/>
        </w:rPr>
      </w:pPr>
      <w:r>
        <w:rPr>
          <w:bCs/>
        </w:rPr>
        <w:t xml:space="preserve">The following workshops / testing sessions will be arranged… </w:t>
      </w:r>
    </w:p>
    <w:p w:rsidR="00BD42F3" w:rsidRDefault="00BD42F3" w:rsidP="00BD42F3">
      <w:pPr>
        <w:rPr>
          <w:bCs/>
        </w:rPr>
      </w:pPr>
    </w:p>
    <w:p w:rsidR="00BD42F3" w:rsidRPr="006F16EB" w:rsidRDefault="00BD42F3" w:rsidP="00BD42F3">
      <w:pPr>
        <w:pStyle w:val="Heading1"/>
      </w:pPr>
      <w:bookmarkStart w:id="9" w:name="_Toc255461594"/>
      <w:r>
        <w:lastRenderedPageBreak/>
        <w:t>Appendix 1: Naming Conventions</w:t>
      </w:r>
      <w:bookmarkEnd w:id="9"/>
    </w:p>
    <w:p w:rsidR="00BD42F3" w:rsidRDefault="00BD42F3" w:rsidP="00BD42F3">
      <w:pPr>
        <w:rPr>
          <w:bCs/>
        </w:rPr>
      </w:pPr>
      <w:r>
        <w:rPr>
          <w:bCs/>
        </w:rPr>
        <w:t xml:space="preserve">The scenarios will be named as &lt;insert naming convention&gt;. For example: </w:t>
      </w:r>
    </w:p>
    <w:p w:rsidR="00BD42F3" w:rsidRDefault="008A5DE7" w:rsidP="00BD42F3">
      <w:pPr>
        <w:numPr>
          <w:ilvl w:val="0"/>
          <w:numId w:val="3"/>
        </w:numPr>
        <w:jc w:val="both"/>
      </w:pPr>
      <w:r>
        <w:t>2022</w:t>
      </w:r>
      <w:r w:rsidR="00BD42F3" w:rsidRPr="00BD42F3">
        <w:t xml:space="preserve">-01-01 Eligible Test </w:t>
      </w:r>
      <w:r w:rsidR="00BD42F3">
        <w:t>Age</w:t>
      </w:r>
      <w:bookmarkStart w:id="10" w:name="_GoBack"/>
      <w:bookmarkEnd w:id="10"/>
      <w:r w:rsidR="00BD42F3">
        <w:t xml:space="preserve"> 15</w:t>
      </w:r>
      <w:r w:rsidR="00BD42F3" w:rsidRPr="00BD42F3">
        <w:t xml:space="preserve"> </w:t>
      </w:r>
    </w:p>
    <w:p w:rsidR="00BD42F3" w:rsidRDefault="00BD42F3" w:rsidP="00BD42F3">
      <w:pPr>
        <w:pStyle w:val="Heading1"/>
      </w:pPr>
      <w:bookmarkStart w:id="11" w:name="_Toc255461595"/>
      <w:r>
        <w:lastRenderedPageBreak/>
        <w:t>Appendix 2: Test Scenario Template</w:t>
      </w:r>
      <w:bookmarkEnd w:id="11"/>
    </w:p>
    <w:p w:rsidR="00BD42F3" w:rsidRPr="0027734D" w:rsidRDefault="00BD42F3" w:rsidP="00BD42F3">
      <w:pPr>
        <w:rPr>
          <w:sz w:val="28"/>
          <w:szCs w:val="28"/>
        </w:rPr>
      </w:pPr>
      <w:r w:rsidRPr="0027734D">
        <w:rPr>
          <w:b/>
          <w:sz w:val="28"/>
          <w:szCs w:val="28"/>
        </w:rPr>
        <w:t>Scenario Name</w:t>
      </w:r>
      <w:r w:rsidRPr="0027734D">
        <w:rPr>
          <w:sz w:val="28"/>
          <w:szCs w:val="28"/>
        </w:rPr>
        <w:t xml:space="preserve"> – </w:t>
      </w:r>
      <w:r w:rsidRPr="0027734D">
        <w:rPr>
          <w:bCs/>
          <w:i/>
          <w:sz w:val="28"/>
          <w:szCs w:val="28"/>
        </w:rPr>
        <w:t>Use</w:t>
      </w:r>
      <w:r w:rsidRPr="0027734D">
        <w:rPr>
          <w:sz w:val="28"/>
          <w:szCs w:val="28"/>
        </w:rPr>
        <w:t xml:space="preserve"> </w:t>
      </w:r>
      <w:r w:rsidRPr="0027734D">
        <w:rPr>
          <w:bCs/>
          <w:i/>
          <w:sz w:val="28"/>
          <w:szCs w:val="28"/>
        </w:rPr>
        <w:t>naming convention</w:t>
      </w:r>
    </w:p>
    <w:tbl>
      <w:tblPr>
        <w:tblStyle w:val="TableGrid"/>
        <w:tblW w:w="8146" w:type="dxa"/>
        <w:tblLook w:val="01E0" w:firstRow="1" w:lastRow="1" w:firstColumn="1" w:lastColumn="1" w:noHBand="0" w:noVBand="0"/>
      </w:tblPr>
      <w:tblGrid>
        <w:gridCol w:w="2493"/>
        <w:gridCol w:w="5653"/>
      </w:tblGrid>
      <w:tr w:rsidR="00BD42F3" w:rsidRPr="00D25E39" w:rsidTr="00CA247B">
        <w:trPr>
          <w:trHeight w:val="580"/>
        </w:trPr>
        <w:tc>
          <w:tcPr>
            <w:tcW w:w="2493" w:type="dxa"/>
          </w:tcPr>
          <w:bookmarkEnd w:id="1"/>
          <w:bookmarkEnd w:id="5"/>
          <w:bookmarkEnd w:id="6"/>
          <w:bookmarkEnd w:id="7"/>
          <w:p w:rsidR="00BD42F3" w:rsidRPr="00D25E39" w:rsidRDefault="00BD42F3" w:rsidP="00CA247B">
            <w:pPr>
              <w:rPr>
                <w:bCs/>
              </w:rPr>
            </w:pPr>
            <w:r w:rsidRPr="00D25E39">
              <w:rPr>
                <w:bCs/>
              </w:rPr>
              <w:t xml:space="preserve">Scenario Test focus:   </w:t>
            </w:r>
          </w:p>
        </w:tc>
        <w:tc>
          <w:tcPr>
            <w:tcW w:w="5653" w:type="dxa"/>
          </w:tcPr>
          <w:p w:rsidR="00BD42F3" w:rsidRPr="00A050CD" w:rsidRDefault="00BD42F3" w:rsidP="00CA247B">
            <w:pPr>
              <w:rPr>
                <w:bCs/>
                <w:i/>
              </w:rPr>
            </w:pPr>
            <w:r w:rsidRPr="00A050CD">
              <w:rPr>
                <w:bCs/>
                <w:i/>
              </w:rPr>
              <w:t>What this scenario is testing – refer to testing strategy</w:t>
            </w:r>
            <w:r>
              <w:rPr>
                <w:bCs/>
                <w:i/>
              </w:rPr>
              <w:t xml:space="preserve"> for guidance</w:t>
            </w:r>
          </w:p>
        </w:tc>
      </w:tr>
      <w:tr w:rsidR="00BD42F3" w:rsidRPr="00D25E39" w:rsidTr="00CA247B">
        <w:trPr>
          <w:trHeight w:val="580"/>
        </w:trPr>
        <w:tc>
          <w:tcPr>
            <w:tcW w:w="2493" w:type="dxa"/>
          </w:tcPr>
          <w:p w:rsidR="00BD42F3" w:rsidRPr="00D25E39" w:rsidRDefault="00BD42F3" w:rsidP="00CA247B">
            <w:pPr>
              <w:rPr>
                <w:bCs/>
              </w:rPr>
            </w:pPr>
            <w:r w:rsidRPr="00D25E39">
              <w:rPr>
                <w:bCs/>
              </w:rPr>
              <w:t xml:space="preserve">Scenario information: </w:t>
            </w:r>
          </w:p>
        </w:tc>
        <w:tc>
          <w:tcPr>
            <w:tcW w:w="5653" w:type="dxa"/>
          </w:tcPr>
          <w:p w:rsidR="00BD42F3" w:rsidRPr="00A050CD" w:rsidRDefault="00BD42F3" w:rsidP="00BD42F3">
            <w:pPr>
              <w:rPr>
                <w:bCs/>
                <w:i/>
              </w:rPr>
            </w:pPr>
            <w:r w:rsidRPr="00A050CD">
              <w:rPr>
                <w:bCs/>
                <w:i/>
              </w:rPr>
              <w:t>P</w:t>
            </w:r>
            <w:r>
              <w:rPr>
                <w:bCs/>
                <w:i/>
              </w:rPr>
              <w:t>erson’s situation / inputs</w:t>
            </w:r>
          </w:p>
        </w:tc>
      </w:tr>
      <w:tr w:rsidR="00BD42F3" w:rsidRPr="00D25E39" w:rsidTr="00CA247B">
        <w:trPr>
          <w:trHeight w:val="580"/>
        </w:trPr>
        <w:tc>
          <w:tcPr>
            <w:tcW w:w="2493" w:type="dxa"/>
          </w:tcPr>
          <w:p w:rsidR="00BD42F3" w:rsidRPr="00D25E39" w:rsidRDefault="00BD42F3" w:rsidP="00CA247B">
            <w:pPr>
              <w:rPr>
                <w:bCs/>
              </w:rPr>
            </w:pPr>
            <w:r w:rsidRPr="00D25E39">
              <w:rPr>
                <w:bCs/>
              </w:rPr>
              <w:t xml:space="preserve">Expected results: </w:t>
            </w:r>
          </w:p>
        </w:tc>
        <w:tc>
          <w:tcPr>
            <w:tcW w:w="5653" w:type="dxa"/>
          </w:tcPr>
          <w:p w:rsidR="00BD42F3" w:rsidRPr="00A050CD" w:rsidRDefault="00BD42F3" w:rsidP="00CA247B">
            <w:pPr>
              <w:rPr>
                <w:bCs/>
                <w:i/>
              </w:rPr>
            </w:pPr>
            <w:r>
              <w:rPr>
                <w:bCs/>
                <w:i/>
              </w:rPr>
              <w:t>Expected outcomes</w:t>
            </w:r>
          </w:p>
        </w:tc>
      </w:tr>
    </w:tbl>
    <w:p w:rsidR="00BD42F3" w:rsidRPr="006F16EB" w:rsidRDefault="00BD42F3" w:rsidP="00BD42F3">
      <w:pPr>
        <w:pStyle w:val="Heading1"/>
      </w:pPr>
      <w:bookmarkStart w:id="12" w:name="_Toc255461596"/>
      <w:r>
        <w:lastRenderedPageBreak/>
        <w:t>Appendix 3: Issue Reporting Template</w:t>
      </w:r>
      <w:bookmarkEnd w:id="12"/>
    </w:p>
    <w:tbl>
      <w:tblPr>
        <w:tblStyle w:val="TableGrid"/>
        <w:tblW w:w="8138" w:type="dxa"/>
        <w:tblLook w:val="01E0" w:firstRow="1" w:lastRow="1" w:firstColumn="1" w:lastColumn="1" w:noHBand="0" w:noVBand="0"/>
      </w:tblPr>
      <w:tblGrid>
        <w:gridCol w:w="3188"/>
        <w:gridCol w:w="4950"/>
      </w:tblGrid>
      <w:tr w:rsidR="00BD42F3" w:rsidRPr="00D25E39" w:rsidTr="00CA247B">
        <w:trPr>
          <w:trHeight w:val="552"/>
        </w:trPr>
        <w:tc>
          <w:tcPr>
            <w:tcW w:w="3188" w:type="dxa"/>
          </w:tcPr>
          <w:p w:rsidR="00BD42F3" w:rsidRPr="00D25E39" w:rsidRDefault="00BD42F3" w:rsidP="00CA247B">
            <w:pPr>
              <w:rPr>
                <w:bCs/>
              </w:rPr>
            </w:pPr>
            <w:r>
              <w:rPr>
                <w:bCs/>
              </w:rPr>
              <w:t>Issue</w:t>
            </w:r>
            <w:r w:rsidRPr="00D25E39">
              <w:rPr>
                <w:bCs/>
              </w:rPr>
              <w:t xml:space="preserve"> </w:t>
            </w:r>
            <w:r>
              <w:rPr>
                <w:bCs/>
              </w:rPr>
              <w:t>ID</w:t>
            </w:r>
            <w:r w:rsidRPr="00D25E39">
              <w:rPr>
                <w:bCs/>
              </w:rPr>
              <w:t xml:space="preserve">: </w:t>
            </w:r>
          </w:p>
        </w:tc>
        <w:tc>
          <w:tcPr>
            <w:tcW w:w="4950" w:type="dxa"/>
          </w:tcPr>
          <w:p w:rsidR="00BD42F3" w:rsidRPr="00D25E39" w:rsidRDefault="00BD42F3" w:rsidP="00BD42F3">
            <w:pPr>
              <w:rPr>
                <w:bCs/>
              </w:rPr>
            </w:pPr>
            <w:r w:rsidRPr="00A050CD">
              <w:rPr>
                <w:bCs/>
                <w:i/>
              </w:rPr>
              <w:t xml:space="preserve">Some way to identify this </w:t>
            </w:r>
            <w:r>
              <w:rPr>
                <w:bCs/>
                <w:i/>
              </w:rPr>
              <w:t xml:space="preserve">issue </w:t>
            </w:r>
          </w:p>
        </w:tc>
      </w:tr>
      <w:tr w:rsidR="00BD42F3" w:rsidRPr="00D25E39" w:rsidTr="00CA247B">
        <w:trPr>
          <w:trHeight w:val="540"/>
        </w:trPr>
        <w:tc>
          <w:tcPr>
            <w:tcW w:w="3188" w:type="dxa"/>
          </w:tcPr>
          <w:p w:rsidR="00BD42F3" w:rsidRDefault="00BD42F3" w:rsidP="00BD42F3">
            <w:pPr>
              <w:rPr>
                <w:bCs/>
              </w:rPr>
            </w:pPr>
            <w:r>
              <w:rPr>
                <w:bCs/>
              </w:rPr>
              <w:t>Severity:</w:t>
            </w:r>
          </w:p>
        </w:tc>
        <w:tc>
          <w:tcPr>
            <w:tcW w:w="4950" w:type="dxa"/>
          </w:tcPr>
          <w:p w:rsidR="00BD42F3" w:rsidRDefault="00BD42F3" w:rsidP="00CA247B">
            <w:pPr>
              <w:rPr>
                <w:bCs/>
                <w:i/>
              </w:rPr>
            </w:pPr>
            <w:r>
              <w:rPr>
                <w:bCs/>
                <w:i/>
              </w:rPr>
              <w:t>Likely impact of issue.</w:t>
            </w:r>
          </w:p>
        </w:tc>
      </w:tr>
      <w:tr w:rsidR="00BD42F3" w:rsidRPr="00D25E39" w:rsidTr="00CA247B">
        <w:trPr>
          <w:trHeight w:val="540"/>
        </w:trPr>
        <w:tc>
          <w:tcPr>
            <w:tcW w:w="3188" w:type="dxa"/>
          </w:tcPr>
          <w:p w:rsidR="00BD42F3" w:rsidRPr="00D25E39" w:rsidRDefault="00BD42F3" w:rsidP="00BD42F3">
            <w:pPr>
              <w:rPr>
                <w:bCs/>
              </w:rPr>
            </w:pPr>
            <w:r>
              <w:rPr>
                <w:bCs/>
              </w:rPr>
              <w:t>Tested in Version:</w:t>
            </w:r>
          </w:p>
        </w:tc>
        <w:tc>
          <w:tcPr>
            <w:tcW w:w="4950" w:type="dxa"/>
          </w:tcPr>
          <w:p w:rsidR="00BD42F3" w:rsidRPr="00A050CD" w:rsidRDefault="00BD42F3" w:rsidP="00BD42F3">
            <w:pPr>
              <w:rPr>
                <w:bCs/>
                <w:i/>
              </w:rPr>
            </w:pPr>
            <w:r>
              <w:rPr>
                <w:bCs/>
                <w:i/>
              </w:rPr>
              <w:t>Policy Model date or build number</w:t>
            </w:r>
            <w:r w:rsidRPr="00A050CD">
              <w:rPr>
                <w:bCs/>
                <w:i/>
              </w:rPr>
              <w:t>.</w:t>
            </w:r>
            <w:r>
              <w:rPr>
                <w:bCs/>
                <w:i/>
              </w:rPr>
              <w:t xml:space="preserve"> </w:t>
            </w:r>
          </w:p>
        </w:tc>
      </w:tr>
      <w:tr w:rsidR="00BD42F3" w:rsidRPr="00D25E39" w:rsidTr="00CA247B">
        <w:trPr>
          <w:trHeight w:val="540"/>
        </w:trPr>
        <w:tc>
          <w:tcPr>
            <w:tcW w:w="3188" w:type="dxa"/>
          </w:tcPr>
          <w:p w:rsidR="00BD42F3" w:rsidRPr="00D25E39" w:rsidRDefault="00BD42F3" w:rsidP="00CA247B">
            <w:pPr>
              <w:rPr>
                <w:bCs/>
              </w:rPr>
            </w:pPr>
            <w:r>
              <w:rPr>
                <w:bCs/>
              </w:rPr>
              <w:t>Related Scenario:</w:t>
            </w:r>
          </w:p>
        </w:tc>
        <w:tc>
          <w:tcPr>
            <w:tcW w:w="4950" w:type="dxa"/>
          </w:tcPr>
          <w:p w:rsidR="00BD42F3" w:rsidRPr="00A050CD" w:rsidRDefault="00BD42F3" w:rsidP="00CA247B">
            <w:pPr>
              <w:rPr>
                <w:bCs/>
                <w:i/>
              </w:rPr>
            </w:pPr>
            <w:r>
              <w:rPr>
                <w:bCs/>
                <w:i/>
              </w:rPr>
              <w:t>If one (or more) of the test case</w:t>
            </w:r>
            <w:r w:rsidRPr="00A050CD">
              <w:rPr>
                <w:bCs/>
                <w:i/>
              </w:rPr>
              <w:t xml:space="preserve"> scenario</w:t>
            </w:r>
            <w:r>
              <w:rPr>
                <w:bCs/>
                <w:i/>
              </w:rPr>
              <w:t>s</w:t>
            </w:r>
            <w:r w:rsidRPr="00A050CD">
              <w:rPr>
                <w:bCs/>
                <w:i/>
              </w:rPr>
              <w:t xml:space="preserve"> </w:t>
            </w:r>
            <w:r>
              <w:rPr>
                <w:bCs/>
                <w:i/>
              </w:rPr>
              <w:t>demonstrate this issue then list the scenarios here</w:t>
            </w:r>
            <w:r w:rsidRPr="00A050CD">
              <w:rPr>
                <w:bCs/>
                <w:i/>
              </w:rPr>
              <w:t>.</w:t>
            </w:r>
            <w:r>
              <w:rPr>
                <w:bCs/>
                <w:i/>
              </w:rPr>
              <w:t xml:space="preserve"> </w:t>
            </w:r>
          </w:p>
        </w:tc>
      </w:tr>
      <w:tr w:rsidR="00BD42F3" w:rsidRPr="00D25E39" w:rsidTr="00CA247B">
        <w:trPr>
          <w:trHeight w:val="552"/>
        </w:trPr>
        <w:tc>
          <w:tcPr>
            <w:tcW w:w="3188" w:type="dxa"/>
          </w:tcPr>
          <w:p w:rsidR="00BD42F3" w:rsidRPr="00D25E39" w:rsidRDefault="00BD42F3" w:rsidP="00CA247B">
            <w:pPr>
              <w:rPr>
                <w:bCs/>
              </w:rPr>
            </w:pPr>
            <w:r>
              <w:rPr>
                <w:bCs/>
              </w:rPr>
              <w:t>Description of Problem:</w:t>
            </w:r>
          </w:p>
        </w:tc>
        <w:tc>
          <w:tcPr>
            <w:tcW w:w="4950" w:type="dxa"/>
          </w:tcPr>
          <w:p w:rsidR="00BD42F3" w:rsidRPr="00A050CD" w:rsidRDefault="00BD42F3" w:rsidP="00CA247B">
            <w:pPr>
              <w:rPr>
                <w:bCs/>
                <w:i/>
              </w:rPr>
            </w:pPr>
            <w:r>
              <w:rPr>
                <w:bCs/>
                <w:i/>
              </w:rPr>
              <w:t xml:space="preserve">Description of what's going wrong </w:t>
            </w:r>
            <w:proofErr w:type="spellStart"/>
            <w:r>
              <w:rPr>
                <w:bCs/>
                <w:i/>
              </w:rPr>
              <w:t>eg</w:t>
            </w:r>
            <w:proofErr w:type="spellEnd"/>
            <w:r>
              <w:rPr>
                <w:bCs/>
                <w:i/>
              </w:rPr>
              <w:t xml:space="preserve"> wrong amount of x, missing question y etc</w:t>
            </w:r>
          </w:p>
        </w:tc>
      </w:tr>
      <w:tr w:rsidR="00BD42F3" w:rsidRPr="00D25E39" w:rsidTr="00CA247B">
        <w:trPr>
          <w:trHeight w:val="563"/>
        </w:trPr>
        <w:tc>
          <w:tcPr>
            <w:tcW w:w="3188" w:type="dxa"/>
          </w:tcPr>
          <w:p w:rsidR="00BD42F3" w:rsidRPr="00D25E39" w:rsidRDefault="00BD42F3" w:rsidP="00BD42F3">
            <w:pPr>
              <w:rPr>
                <w:bCs/>
              </w:rPr>
            </w:pPr>
            <w:r>
              <w:rPr>
                <w:bCs/>
              </w:rPr>
              <w:t>Resolved in Version:</w:t>
            </w:r>
          </w:p>
        </w:tc>
        <w:tc>
          <w:tcPr>
            <w:tcW w:w="4950" w:type="dxa"/>
          </w:tcPr>
          <w:p w:rsidR="00BD42F3" w:rsidRPr="00A050CD" w:rsidRDefault="00BD42F3" w:rsidP="00CA247B">
            <w:pPr>
              <w:rPr>
                <w:bCs/>
                <w:i/>
              </w:rPr>
            </w:pPr>
            <w:r>
              <w:rPr>
                <w:bCs/>
                <w:i/>
              </w:rPr>
              <w:t xml:space="preserve">Development team to complete when issue resolved. </w:t>
            </w:r>
          </w:p>
        </w:tc>
      </w:tr>
    </w:tbl>
    <w:p w:rsidR="00BD42F3" w:rsidRDefault="00BD42F3" w:rsidP="00BD42F3">
      <w:pPr>
        <w:rPr>
          <w:bCs/>
        </w:rPr>
      </w:pPr>
    </w:p>
    <w:p w:rsidR="00BD42F3" w:rsidRPr="00CF5750" w:rsidRDefault="00BD42F3" w:rsidP="00BD42F3">
      <w:pPr>
        <w:rPr>
          <w:bCs/>
        </w:rPr>
      </w:pPr>
    </w:p>
    <w:p w:rsidR="00F71DF3" w:rsidRPr="002D0965" w:rsidRDefault="00F71DF3" w:rsidP="002D0965"/>
    <w:sectPr w:rsidR="00F71DF3" w:rsidRPr="002D0965" w:rsidSect="007068F4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F61CFE"/>
    <w:multiLevelType w:val="multilevel"/>
    <w:tmpl w:val="AB4ABFEA"/>
    <w:lvl w:ilvl="0">
      <w:start w:val="1"/>
      <w:numFmt w:val="decimal"/>
      <w:lvlText w:val="%1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1" w15:restartNumberingAfterBreak="0">
    <w:nsid w:val="3BD06BAC"/>
    <w:multiLevelType w:val="hybridMultilevel"/>
    <w:tmpl w:val="D224444C"/>
    <w:lvl w:ilvl="0" w:tplc="AF3070A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D726FD"/>
    <w:multiLevelType w:val="hybridMultilevel"/>
    <w:tmpl w:val="DDCC5B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DE4312"/>
    <w:multiLevelType w:val="hybridMultilevel"/>
    <w:tmpl w:val="BAB2D7A6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DF3"/>
    <w:rsid w:val="00025651"/>
    <w:rsid w:val="0018166E"/>
    <w:rsid w:val="0018597F"/>
    <w:rsid w:val="00225474"/>
    <w:rsid w:val="00240409"/>
    <w:rsid w:val="0025209D"/>
    <w:rsid w:val="0026636F"/>
    <w:rsid w:val="00271459"/>
    <w:rsid w:val="002D0965"/>
    <w:rsid w:val="00302390"/>
    <w:rsid w:val="00353FCC"/>
    <w:rsid w:val="00356A47"/>
    <w:rsid w:val="003F76EB"/>
    <w:rsid w:val="003F78F7"/>
    <w:rsid w:val="00462FC4"/>
    <w:rsid w:val="005003A6"/>
    <w:rsid w:val="005751FE"/>
    <w:rsid w:val="00575DDD"/>
    <w:rsid w:val="0067437C"/>
    <w:rsid w:val="00680C71"/>
    <w:rsid w:val="006C0886"/>
    <w:rsid w:val="007068F4"/>
    <w:rsid w:val="0071780B"/>
    <w:rsid w:val="00751308"/>
    <w:rsid w:val="007B1913"/>
    <w:rsid w:val="00827CC6"/>
    <w:rsid w:val="008852FC"/>
    <w:rsid w:val="0089225F"/>
    <w:rsid w:val="0089602C"/>
    <w:rsid w:val="008A5DE7"/>
    <w:rsid w:val="008B54CD"/>
    <w:rsid w:val="008F7CEC"/>
    <w:rsid w:val="00966EA8"/>
    <w:rsid w:val="009A243A"/>
    <w:rsid w:val="00B02AA4"/>
    <w:rsid w:val="00B354F4"/>
    <w:rsid w:val="00B41EF7"/>
    <w:rsid w:val="00B4206C"/>
    <w:rsid w:val="00BD42F3"/>
    <w:rsid w:val="00C33501"/>
    <w:rsid w:val="00C453DF"/>
    <w:rsid w:val="00CF6E78"/>
    <w:rsid w:val="00DA3FBF"/>
    <w:rsid w:val="00DE39A3"/>
    <w:rsid w:val="00E41057"/>
    <w:rsid w:val="00E86330"/>
    <w:rsid w:val="00ED7A91"/>
    <w:rsid w:val="00EE19D3"/>
    <w:rsid w:val="00F47598"/>
    <w:rsid w:val="00F71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B09A63"/>
  <w15:docId w15:val="{CC87188F-003A-4808-B64F-F8292C85F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0965"/>
  </w:style>
  <w:style w:type="paragraph" w:styleId="Heading1">
    <w:name w:val="heading 1"/>
    <w:basedOn w:val="Normal"/>
    <w:next w:val="Normal"/>
    <w:link w:val="Heading1Char"/>
    <w:uiPriority w:val="9"/>
    <w:qFormat/>
    <w:rsid w:val="00BD42F3"/>
    <w:pPr>
      <w:keepNext/>
      <w:keepLines/>
      <w:pageBreakBefore/>
      <w:spacing w:before="480" w:after="0"/>
      <w:outlineLvl w:val="0"/>
    </w:pPr>
    <w:rPr>
      <w:rFonts w:asciiTheme="majorHAnsi" w:eastAsiaTheme="majorEastAsia" w:hAnsiTheme="majorHAnsi" w:cstheme="majorBidi"/>
      <w:b/>
      <w:bCs/>
      <w:i/>
      <w:color w:val="C00000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D42F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95959" w:themeColor="text1" w:themeTint="A6"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BD42F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Heading1"/>
    <w:next w:val="Normal"/>
    <w:link w:val="TitleChar"/>
    <w:qFormat/>
    <w:rsid w:val="00BD42F3"/>
    <w:pPr>
      <w:pageBreakBefore w:val="0"/>
    </w:pPr>
    <w:rPr>
      <w:sz w:val="72"/>
      <w:szCs w:val="72"/>
    </w:rPr>
  </w:style>
  <w:style w:type="character" w:customStyle="1" w:styleId="TitleChar">
    <w:name w:val="Title Char"/>
    <w:basedOn w:val="DefaultParagraphFont"/>
    <w:link w:val="Title"/>
    <w:rsid w:val="00BD42F3"/>
    <w:rPr>
      <w:rFonts w:asciiTheme="majorHAnsi" w:eastAsiaTheme="majorEastAsia" w:hAnsiTheme="majorHAnsi" w:cstheme="majorBidi"/>
      <w:b/>
      <w:bCs/>
      <w:i/>
      <w:color w:val="C00000"/>
      <w:sz w:val="72"/>
      <w:szCs w:val="72"/>
    </w:rPr>
  </w:style>
  <w:style w:type="paragraph" w:styleId="Subtitle">
    <w:name w:val="Subtitle"/>
    <w:basedOn w:val="Title"/>
    <w:next w:val="Normal"/>
    <w:link w:val="SubtitleChar"/>
    <w:qFormat/>
    <w:rsid w:val="00BD42F3"/>
    <w:rPr>
      <w:color w:val="808080" w:themeColor="background1" w:themeShade="80"/>
      <w:sz w:val="52"/>
      <w:szCs w:val="52"/>
    </w:rPr>
  </w:style>
  <w:style w:type="character" w:customStyle="1" w:styleId="SubtitleChar">
    <w:name w:val="Subtitle Char"/>
    <w:basedOn w:val="DefaultParagraphFont"/>
    <w:link w:val="Subtitle"/>
    <w:rsid w:val="00BD42F3"/>
    <w:rPr>
      <w:rFonts w:asciiTheme="majorHAnsi" w:eastAsiaTheme="majorEastAsia" w:hAnsiTheme="majorHAnsi" w:cstheme="majorBidi"/>
      <w:b/>
      <w:bCs/>
      <w:i/>
      <w:color w:val="808080" w:themeColor="background1" w:themeShade="80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BD42F3"/>
    <w:rPr>
      <w:rFonts w:asciiTheme="majorHAnsi" w:eastAsiaTheme="majorEastAsia" w:hAnsiTheme="majorHAnsi" w:cstheme="majorBidi"/>
      <w:b/>
      <w:bCs/>
      <w:i/>
      <w:color w:val="C00000"/>
      <w:sz w:val="28"/>
      <w:szCs w:val="28"/>
    </w:rPr>
  </w:style>
  <w:style w:type="table" w:styleId="TableGrid">
    <w:name w:val="Table Grid"/>
    <w:basedOn w:val="TableNormal"/>
    <w:rsid w:val="00BD42F3"/>
    <w:pPr>
      <w:spacing w:before="60" w:after="60" w:line="240" w:lineRule="auto"/>
    </w:pPr>
    <w:rPr>
      <w:rFonts w:ascii="Times New Roman" w:eastAsia="Calibri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BD42F3"/>
    <w:rPr>
      <w:rFonts w:ascii="Calibri" w:hAnsi="Calibri" w:cs="Times New Roman"/>
      <w:color w:val="0000FF"/>
      <w:sz w:val="24"/>
      <w:szCs w:val="24"/>
      <w:u w:val="single"/>
    </w:rPr>
  </w:style>
  <w:style w:type="paragraph" w:styleId="TOC1">
    <w:name w:val="toc 1"/>
    <w:basedOn w:val="Normal"/>
    <w:next w:val="Normal"/>
    <w:rsid w:val="00BD42F3"/>
    <w:pPr>
      <w:spacing w:after="0"/>
      <w:jc w:val="both"/>
    </w:pPr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42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42F3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BD42F3"/>
    <w:rPr>
      <w:rFonts w:asciiTheme="majorHAnsi" w:eastAsiaTheme="majorEastAsia" w:hAnsiTheme="majorHAnsi" w:cstheme="majorBidi"/>
      <w:b/>
      <w:bCs/>
      <w:color w:val="595959" w:themeColor="text1" w:themeTint="A6"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rsid w:val="00BD42F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Normal-Left-Aligned">
    <w:name w:val="Normal-Left-Aligned"/>
    <w:basedOn w:val="Normal"/>
    <w:rsid w:val="00BD42F3"/>
    <w:pPr>
      <w:spacing w:before="120" w:after="120" w:line="240" w:lineRule="auto"/>
    </w:pPr>
    <w:rPr>
      <w:rFonts w:ascii="Verdana" w:eastAsia="Times New Roman" w:hAnsi="Verdana" w:cs="Times New Roman"/>
      <w:color w:val="807F83"/>
      <w:sz w:val="20"/>
      <w:szCs w:val="20"/>
      <w:lang w:val="en-GB" w:eastAsia="en-GB"/>
    </w:rPr>
  </w:style>
  <w:style w:type="paragraph" w:styleId="ListParagraph">
    <w:name w:val="List Paragraph"/>
    <w:basedOn w:val="Normal"/>
    <w:uiPriority w:val="34"/>
    <w:qFormat/>
    <w:rsid w:val="00BD42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9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</Company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fguy</dc:creator>
  <cp:lastModifiedBy>Sue Novak</cp:lastModifiedBy>
  <cp:revision>3</cp:revision>
  <dcterms:created xsi:type="dcterms:W3CDTF">2022-04-19T23:53:00Z</dcterms:created>
  <dcterms:modified xsi:type="dcterms:W3CDTF">2022-04-19T23:57:00Z</dcterms:modified>
</cp:coreProperties>
</file>