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0C8CD7" w14:textId="77777777" w:rsidR="009379B7" w:rsidRDefault="00000000">
      <w:pPr>
        <w:spacing w:after="40" w:line="240" w:lineRule="auto"/>
      </w:pPr>
      <w:r>
        <w:rPr>
          <w:b/>
          <w:color w:val="6E747D"/>
          <w:sz w:val="28"/>
        </w:rPr>
        <w:t>Oracle Fusion Cloud Project Management</w:t>
      </w:r>
    </w:p>
    <w:p w14:paraId="6C83E09B" w14:textId="77777777" w:rsidR="009379B7" w:rsidRDefault="00000000">
      <w:pPr>
        <w:pStyle w:val="Heading1"/>
        <w:spacing w:before="0" w:after="100" w:line="360" w:lineRule="auto"/>
      </w:pPr>
      <w:r>
        <w:rPr>
          <w:rFonts w:ascii="Oracle Sans" w:hAnsi="Oracle Sans"/>
          <w:color w:val="17365D"/>
          <w:sz w:val="36"/>
        </w:rPr>
        <w:t>Change Order Implementation Policy</w:t>
      </w:r>
    </w:p>
    <w:p w14:paraId="1A4C859C" w14:textId="77777777" w:rsidR="009379B7" w:rsidRDefault="00000000" w:rsidP="005D6106">
      <w:pPr>
        <w:pStyle w:val="Heading1"/>
        <w:spacing w:before="80" w:after="60"/>
      </w:pPr>
      <w:r w:rsidRPr="005D6106">
        <w:rPr>
          <w:rFonts w:ascii="Oracle Sans" w:hAnsi="Oracle Sans"/>
          <w:sz w:val="28"/>
        </w:rPr>
        <w:t>Purpose</w:t>
      </w:r>
    </w:p>
    <w:p w14:paraId="51A3E0D1" w14:textId="77777777" w:rsidR="005D6106" w:rsidRDefault="00000000" w:rsidP="005D6106">
      <w:pPr>
        <w:spacing w:after="100" w:line="252" w:lineRule="auto"/>
      </w:pPr>
      <w:r>
        <w:rPr>
          <w:color w:val="222222"/>
          <w:sz w:val="21"/>
        </w:rPr>
        <w:t xml:space="preserve">This policy determines the change-order implementation options for a Business Unit. </w:t>
      </w:r>
      <w:r w:rsidR="005D6106">
        <w:rPr>
          <w:color w:val="222222"/>
          <w:sz w:val="21"/>
        </w:rPr>
        <w:t>This is a customer reference document. It does not need to be uploaded into the workspace. The approved values are configured separately during implementation or administration.</w:t>
      </w:r>
    </w:p>
    <w:p w14:paraId="7C3A0EAE" w14:textId="77777777" w:rsidR="005D6106" w:rsidRDefault="005D6106" w:rsidP="005D6106">
      <w:pPr>
        <w:pStyle w:val="Heading1"/>
        <w:spacing w:before="80" w:after="60"/>
      </w:pPr>
      <w:r>
        <w:rPr>
          <w:rFonts w:ascii="Oracle Sans" w:hAnsi="Oracle Sans"/>
          <w:sz w:val="28"/>
        </w:rPr>
        <w:t>How To Use This Document</w:t>
      </w:r>
    </w:p>
    <w:p w14:paraId="5A522345" w14:textId="77777777" w:rsidR="005D6106" w:rsidRDefault="005D6106" w:rsidP="005D6106">
      <w:pPr>
        <w:spacing w:after="60" w:line="252" w:lineRule="auto"/>
      </w:pPr>
      <w:r>
        <w:rPr>
          <w:color w:val="222222"/>
          <w:sz w:val="21"/>
        </w:rPr>
        <w:t>Use the values below as a starting point and update the Value column to match your planning process. If Business Units follow different rules, duplicate the table and maintain one version for each Business Unit.</w:t>
      </w:r>
    </w:p>
    <w:p w14:paraId="1C1FE3DD" w14:textId="77777777" w:rsidR="005D6106" w:rsidRDefault="005D6106" w:rsidP="005D6106">
      <w:pPr>
        <w:spacing w:after="100" w:line="252" w:lineRule="auto"/>
      </w:pPr>
      <w:r>
        <w:rPr>
          <w:color w:val="222222"/>
          <w:sz w:val="21"/>
        </w:rPr>
        <w:t>Review this document whenever proposal timelines, planning windows, resource lead times, or review thresholds change.</w:t>
      </w:r>
    </w:p>
    <w:p w14:paraId="3170C4E1" w14:textId="6136C0E1" w:rsidR="005D6106" w:rsidRDefault="005D6106" w:rsidP="005D6106">
      <w:pPr>
        <w:pStyle w:val="Heading1"/>
        <w:spacing w:before="80" w:after="60"/>
      </w:pPr>
      <w:r>
        <w:rPr>
          <w:rFonts w:ascii="Oracle Sans" w:hAnsi="Oracle Sans"/>
          <w:sz w:val="28"/>
        </w:rPr>
        <w:br/>
        <w:t>Shared Configurable Attributes</w:t>
      </w:r>
    </w:p>
    <w:p w14:paraId="3D31CFFC" w14:textId="4AFCC1CD" w:rsidR="009379B7" w:rsidRDefault="00B510DB" w:rsidP="00B510DB">
      <w:pPr>
        <w:spacing w:after="80"/>
      </w:pPr>
      <w:r>
        <w:rPr>
          <w:color w:val="222222"/>
          <w:sz w:val="21"/>
        </w:rPr>
        <w:t xml:space="preserve">Business Unit: </w:t>
      </w:r>
      <w:r>
        <w:rPr>
          <w:b/>
          <w:color w:val="222222"/>
          <w:sz w:val="21"/>
        </w:rPr>
        <w:t>Default</w:t>
      </w:r>
    </w:p>
    <w:p w14:paraId="3B04C4BC" w14:textId="77777777" w:rsidR="009379B7" w:rsidRDefault="00000000">
      <w:pPr>
        <w:pStyle w:val="Heading2"/>
        <w:spacing w:before="80" w:after="50" w:line="260" w:lineRule="auto"/>
      </w:pPr>
      <w:r>
        <w:rPr>
          <w:rFonts w:ascii="Oracle Sans" w:hAnsi="Oracle Sans"/>
          <w:color w:val="17365D"/>
          <w:sz w:val="24"/>
        </w:rPr>
        <w:t>Implementation Decisions Governed by the Policy</w:t>
      </w:r>
    </w:p>
    <w:tbl>
      <w:tblPr>
        <w:tblW w:w="10768" w:type="dxa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2268"/>
        <w:gridCol w:w="2693"/>
      </w:tblGrid>
      <w:tr w:rsidR="00B510DB" w14:paraId="1BF422F4" w14:textId="69A586FF" w:rsidTr="00FA44A5">
        <w:trPr>
          <w:tblHeader/>
        </w:trPr>
        <w:tc>
          <w:tcPr>
            <w:tcW w:w="1980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C3BC9" w14:textId="6E0D3332" w:rsidR="00B510DB" w:rsidRDefault="00B510DB" w:rsidP="00B510DB">
            <w:pPr>
              <w:spacing w:after="0" w:line="228" w:lineRule="auto"/>
            </w:pPr>
            <w:r>
              <w:rPr>
                <w:b/>
                <w:color w:val="FFFFFF"/>
                <w:sz w:val="17"/>
              </w:rPr>
              <w:t>Configuration</w:t>
            </w:r>
          </w:p>
        </w:tc>
        <w:tc>
          <w:tcPr>
            <w:tcW w:w="3827" w:type="dxa"/>
            <w:shd w:val="clear" w:color="auto" w:fill="17365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E5F8B" w14:textId="2C3147C4" w:rsidR="00B510DB" w:rsidRDefault="00B510DB" w:rsidP="00B510DB">
            <w:pPr>
              <w:spacing w:after="0" w:line="228" w:lineRule="auto"/>
            </w:pPr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2268" w:type="dxa"/>
            <w:shd w:val="clear" w:color="auto" w:fill="17365D"/>
            <w:vAlign w:val="center"/>
          </w:tcPr>
          <w:p w14:paraId="3D95E51A" w14:textId="799B035D" w:rsidR="00B510DB" w:rsidRDefault="00B510DB" w:rsidP="00B510DB">
            <w:pPr>
              <w:spacing w:after="0" w:line="228" w:lineRule="auto"/>
              <w:rPr>
                <w:b/>
                <w:color w:val="FFFFFF"/>
                <w:sz w:val="19"/>
              </w:rPr>
            </w:pPr>
            <w:r>
              <w:rPr>
                <w:b/>
                <w:color w:val="FFFFFF"/>
                <w:sz w:val="17"/>
              </w:rPr>
              <w:t>Value</w:t>
            </w:r>
          </w:p>
        </w:tc>
        <w:tc>
          <w:tcPr>
            <w:tcW w:w="2693" w:type="dxa"/>
            <w:shd w:val="clear" w:color="auto" w:fill="17365D"/>
            <w:vAlign w:val="center"/>
          </w:tcPr>
          <w:p w14:paraId="0E38C659" w14:textId="4ADD0CD5" w:rsidR="00B510DB" w:rsidRDefault="00B510DB" w:rsidP="00B510DB">
            <w:pPr>
              <w:spacing w:after="0" w:line="228" w:lineRule="auto"/>
              <w:rPr>
                <w:b/>
                <w:color w:val="FFFFFF"/>
                <w:sz w:val="19"/>
              </w:rPr>
            </w:pPr>
            <w:r>
              <w:rPr>
                <w:b/>
                <w:color w:val="FFFFFF"/>
                <w:sz w:val="17"/>
              </w:rPr>
              <w:t>Allowed Values</w:t>
            </w:r>
          </w:p>
        </w:tc>
      </w:tr>
      <w:tr w:rsidR="00B510DB" w14:paraId="61233B6C" w14:textId="331DF26A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D9ABE" w14:textId="77777777" w:rsidR="00B510DB" w:rsidRDefault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Project plan implementation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65C64" w14:textId="5C961FB7" w:rsidR="00B510DB" w:rsidRDefault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 xml:space="preserve">Whether approved project plan changes are </w:t>
            </w:r>
            <w:r w:rsidR="000A25A3">
              <w:rPr>
                <w:color w:val="222222"/>
                <w:sz w:val="19"/>
              </w:rPr>
              <w:t xml:space="preserve">to be </w:t>
            </w:r>
            <w:r>
              <w:rPr>
                <w:color w:val="222222"/>
                <w:sz w:val="19"/>
              </w:rPr>
              <w:t>implemented.</w:t>
            </w:r>
          </w:p>
        </w:tc>
        <w:tc>
          <w:tcPr>
            <w:tcW w:w="2268" w:type="dxa"/>
          </w:tcPr>
          <w:p w14:paraId="4D76C49D" w14:textId="395AE105" w:rsidR="00B510DB" w:rsidRDefault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Yes</w:t>
            </w:r>
          </w:p>
        </w:tc>
        <w:tc>
          <w:tcPr>
            <w:tcW w:w="2693" w:type="dxa"/>
          </w:tcPr>
          <w:p w14:paraId="1EE99B2F" w14:textId="77F02373" w:rsidR="00B510DB" w:rsidRDefault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 xml:space="preserve">Yes, </w:t>
            </w:r>
            <w:proofErr w:type="gramStart"/>
            <w:r>
              <w:rPr>
                <w:color w:val="222222"/>
                <w:sz w:val="19"/>
              </w:rPr>
              <w:t>No</w:t>
            </w:r>
            <w:proofErr w:type="gramEnd"/>
          </w:p>
        </w:tc>
      </w:tr>
      <w:tr w:rsidR="00B510DB" w14:paraId="2C2BEC31" w14:textId="02F32947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B88EF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Project budget implementation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1057B" w14:textId="1A8C532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Whether approved project budget changes are</w:t>
            </w:r>
            <w:r w:rsidR="000A25A3">
              <w:rPr>
                <w:color w:val="222222"/>
                <w:sz w:val="19"/>
              </w:rPr>
              <w:t xml:space="preserve"> to be</w:t>
            </w:r>
            <w:r>
              <w:rPr>
                <w:color w:val="222222"/>
                <w:sz w:val="19"/>
              </w:rPr>
              <w:t xml:space="preserve"> implemented.</w:t>
            </w:r>
          </w:p>
        </w:tc>
        <w:tc>
          <w:tcPr>
            <w:tcW w:w="2268" w:type="dxa"/>
          </w:tcPr>
          <w:p w14:paraId="18ECDA52" w14:textId="747860DC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Yes</w:t>
            </w:r>
          </w:p>
        </w:tc>
        <w:tc>
          <w:tcPr>
            <w:tcW w:w="2693" w:type="dxa"/>
          </w:tcPr>
          <w:p w14:paraId="45833C0B" w14:textId="4928CBC3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 xml:space="preserve">Yes, </w:t>
            </w:r>
            <w:proofErr w:type="gramStart"/>
            <w:r>
              <w:rPr>
                <w:color w:val="222222"/>
                <w:sz w:val="19"/>
              </w:rPr>
              <w:t>No</w:t>
            </w:r>
            <w:proofErr w:type="gramEnd"/>
          </w:p>
        </w:tc>
      </w:tr>
      <w:tr w:rsidR="00B510DB" w14:paraId="2D12E08C" w14:textId="56A35521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0E998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Project contract implementation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E453C" w14:textId="7A29A6A2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 xml:space="preserve">Whether approved project contract changes are </w:t>
            </w:r>
            <w:r w:rsidR="000A25A3">
              <w:rPr>
                <w:color w:val="222222"/>
                <w:sz w:val="19"/>
              </w:rPr>
              <w:t xml:space="preserve">to be </w:t>
            </w:r>
            <w:r>
              <w:rPr>
                <w:color w:val="222222"/>
                <w:sz w:val="19"/>
              </w:rPr>
              <w:t>implemented.</w:t>
            </w:r>
          </w:p>
        </w:tc>
        <w:tc>
          <w:tcPr>
            <w:tcW w:w="2268" w:type="dxa"/>
          </w:tcPr>
          <w:p w14:paraId="3D9975C3" w14:textId="3BA816D4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Yes</w:t>
            </w:r>
          </w:p>
        </w:tc>
        <w:tc>
          <w:tcPr>
            <w:tcW w:w="2693" w:type="dxa"/>
          </w:tcPr>
          <w:p w14:paraId="5305A961" w14:textId="3A80A70C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 xml:space="preserve">Yes, </w:t>
            </w:r>
            <w:proofErr w:type="gramStart"/>
            <w:r>
              <w:rPr>
                <w:color w:val="222222"/>
                <w:sz w:val="19"/>
              </w:rPr>
              <w:t>No</w:t>
            </w:r>
            <w:proofErr w:type="gramEnd"/>
          </w:p>
        </w:tc>
      </w:tr>
      <w:tr w:rsidR="00B510DB" w14:paraId="7B7248E2" w14:textId="1B3FD8A4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D14DB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Project plan baseline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5DFA9" w14:textId="6672B3AB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 xml:space="preserve">Whether the project plan is set to baseline after approved project plan changes are </w:t>
            </w:r>
            <w:r w:rsidR="000A25A3">
              <w:rPr>
                <w:color w:val="222222"/>
                <w:sz w:val="19"/>
              </w:rPr>
              <w:t xml:space="preserve">to be </w:t>
            </w:r>
            <w:r>
              <w:rPr>
                <w:color w:val="222222"/>
                <w:sz w:val="19"/>
              </w:rPr>
              <w:t>implemented.</w:t>
            </w:r>
          </w:p>
        </w:tc>
        <w:tc>
          <w:tcPr>
            <w:tcW w:w="2268" w:type="dxa"/>
          </w:tcPr>
          <w:p w14:paraId="2DC25752" w14:textId="0B937518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Yes</w:t>
            </w:r>
          </w:p>
        </w:tc>
        <w:tc>
          <w:tcPr>
            <w:tcW w:w="2693" w:type="dxa"/>
          </w:tcPr>
          <w:p w14:paraId="7B66BC5A" w14:textId="32FFDA75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 xml:space="preserve">Yes, </w:t>
            </w:r>
            <w:proofErr w:type="gramStart"/>
            <w:r>
              <w:rPr>
                <w:color w:val="222222"/>
                <w:sz w:val="19"/>
              </w:rPr>
              <w:t>No</w:t>
            </w:r>
            <w:proofErr w:type="gramEnd"/>
          </w:p>
        </w:tc>
      </w:tr>
      <w:tr w:rsidR="00B510DB" w14:paraId="43A0FF5A" w14:textId="2F54D26A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2F4EB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Contract line action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ACE15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Whether an existing contract line can be updated, a new contract line can be created, both actions are permitted as applicable, or neither action is permitted.</w:t>
            </w:r>
          </w:p>
        </w:tc>
        <w:tc>
          <w:tcPr>
            <w:tcW w:w="2268" w:type="dxa"/>
          </w:tcPr>
          <w:p w14:paraId="7EC2DE3C" w14:textId="3E11B958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Create</w:t>
            </w:r>
          </w:p>
        </w:tc>
        <w:tc>
          <w:tcPr>
            <w:tcW w:w="2693" w:type="dxa"/>
          </w:tcPr>
          <w:p w14:paraId="641900CD" w14:textId="3A4B6C6D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Create, Update</w:t>
            </w:r>
            <w:r w:rsidR="000A25A3">
              <w:rPr>
                <w:color w:val="222222"/>
                <w:sz w:val="19"/>
              </w:rPr>
              <w:t>, Update Existing or Create.</w:t>
            </w:r>
          </w:p>
        </w:tc>
      </w:tr>
      <w:tr w:rsidR="00B510DB" w14:paraId="14A2484B" w14:textId="2E409F93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105FA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New contract line number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FEF8FA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How the contract line number is determined when creation of a new contract line is permitted.</w:t>
            </w:r>
          </w:p>
        </w:tc>
        <w:tc>
          <w:tcPr>
            <w:tcW w:w="2268" w:type="dxa"/>
          </w:tcPr>
          <w:p w14:paraId="3CDB0337" w14:textId="39A28CC7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21"/>
              </w:rPr>
              <w:t>Generate an unused integer contract line number.</w:t>
            </w:r>
          </w:p>
        </w:tc>
        <w:tc>
          <w:tcPr>
            <w:tcW w:w="2693" w:type="dxa"/>
          </w:tcPr>
          <w:p w14:paraId="0036A1D9" w14:textId="4982AC92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Description of the numbering rule</w:t>
            </w:r>
          </w:p>
        </w:tc>
      </w:tr>
      <w:tr w:rsidR="00B510DB" w14:paraId="3DA0F74E" w14:textId="4AEBB455" w:rsidTr="00B510DB">
        <w:tc>
          <w:tcPr>
            <w:tcW w:w="19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C24F0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New contract line name</w:t>
            </w:r>
          </w:p>
        </w:tc>
        <w:tc>
          <w:tcPr>
            <w:tcW w:w="382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1CDCD" w14:textId="77777777" w:rsidR="00B510DB" w:rsidRDefault="00B510DB" w:rsidP="00B510DB">
            <w:pPr>
              <w:spacing w:after="0" w:line="228" w:lineRule="auto"/>
            </w:pPr>
            <w:r>
              <w:rPr>
                <w:color w:val="222222"/>
                <w:sz w:val="19"/>
              </w:rPr>
              <w:t>How the contract line name is determined when creation of a new contract line is permitted.</w:t>
            </w:r>
          </w:p>
        </w:tc>
        <w:tc>
          <w:tcPr>
            <w:tcW w:w="2268" w:type="dxa"/>
          </w:tcPr>
          <w:p w14:paraId="6BD4B821" w14:textId="77777777" w:rsidR="00B510DB" w:rsidRDefault="00B510DB" w:rsidP="00B510DB">
            <w:pPr>
              <w:spacing w:after="30" w:line="240" w:lineRule="auto"/>
            </w:pPr>
            <w:r>
              <w:rPr>
                <w:color w:val="222222"/>
                <w:sz w:val="21"/>
              </w:rPr>
              <w:t>Use the impacted task name as the name of the new contract line.</w:t>
            </w:r>
          </w:p>
          <w:p w14:paraId="491E6374" w14:textId="77777777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</w:p>
        </w:tc>
        <w:tc>
          <w:tcPr>
            <w:tcW w:w="2693" w:type="dxa"/>
          </w:tcPr>
          <w:p w14:paraId="4F720B0E" w14:textId="1D6A80EF" w:rsidR="00B510DB" w:rsidRDefault="00B510DB" w:rsidP="00B510DB">
            <w:pPr>
              <w:spacing w:after="0" w:line="228" w:lineRule="auto"/>
              <w:rPr>
                <w:color w:val="222222"/>
                <w:sz w:val="19"/>
              </w:rPr>
            </w:pPr>
            <w:r>
              <w:rPr>
                <w:color w:val="222222"/>
                <w:sz w:val="19"/>
              </w:rPr>
              <w:t>Description of the naming rule</w:t>
            </w:r>
          </w:p>
        </w:tc>
      </w:tr>
    </w:tbl>
    <w:p w14:paraId="1B76EBC1" w14:textId="2F61CC16" w:rsidR="009379B7" w:rsidRDefault="009379B7" w:rsidP="00B510DB">
      <w:pPr>
        <w:spacing w:after="30" w:line="240" w:lineRule="auto"/>
      </w:pPr>
    </w:p>
    <w:sectPr w:rsidR="009379B7" w:rsidSect="00A901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79CF3" w14:textId="77777777" w:rsidR="00D711A4" w:rsidRDefault="00D711A4" w:rsidP="00811533">
      <w:pPr>
        <w:spacing w:after="0" w:line="240" w:lineRule="auto"/>
      </w:pPr>
      <w:r>
        <w:separator/>
      </w:r>
    </w:p>
  </w:endnote>
  <w:endnote w:type="continuationSeparator" w:id="0">
    <w:p w14:paraId="49D0000D" w14:textId="77777777" w:rsidR="00D711A4" w:rsidRDefault="00D711A4" w:rsidP="0081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acle Sans">
    <w:panose1 w:val="020B0503020204020204"/>
    <w:charset w:val="00"/>
    <w:family w:val="swiss"/>
    <w:pitch w:val="variable"/>
    <w:sig w:usb0="A10006EF" w:usb1="400060FB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313A4" w14:textId="264D8DD0" w:rsidR="00811533" w:rsidRDefault="00811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ADBBEA" w14:textId="45FA16E8" w:rsidR="00811533" w:rsidRDefault="008115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EE452" w14:textId="4E44F1B9" w:rsidR="00811533" w:rsidRDefault="00811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C3F3B8" w14:textId="77777777" w:rsidR="00D711A4" w:rsidRDefault="00D711A4" w:rsidP="00811533">
      <w:pPr>
        <w:spacing w:after="0" w:line="240" w:lineRule="auto"/>
      </w:pPr>
      <w:r>
        <w:separator/>
      </w:r>
    </w:p>
  </w:footnote>
  <w:footnote w:type="continuationSeparator" w:id="0">
    <w:p w14:paraId="2246F96B" w14:textId="77777777" w:rsidR="00D711A4" w:rsidRDefault="00D711A4" w:rsidP="0081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21E9D0" w14:textId="6BCDB927" w:rsidR="00811533" w:rsidRDefault="00811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C4493" w14:textId="1BF6F2CF" w:rsidR="00811533" w:rsidRDefault="008115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FE910" w14:textId="2BB00D32" w:rsidR="00811533" w:rsidRDefault="0081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C8269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5C3BF7"/>
    <w:multiLevelType w:val="hybridMultilevel"/>
    <w:tmpl w:val="CD54BDF8"/>
    <w:lvl w:ilvl="0" w:tplc="1C320E1C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B12714"/>
    <w:multiLevelType w:val="hybridMultilevel"/>
    <w:tmpl w:val="C0C28A1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4C0CF1"/>
    <w:multiLevelType w:val="hybridMultilevel"/>
    <w:tmpl w:val="16C4D008"/>
    <w:lvl w:ilvl="0" w:tplc="C1AC648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445E3"/>
    <w:multiLevelType w:val="hybridMultilevel"/>
    <w:tmpl w:val="584A9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848B7"/>
    <w:multiLevelType w:val="hybridMultilevel"/>
    <w:tmpl w:val="18304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10821"/>
    <w:multiLevelType w:val="hybridMultilevel"/>
    <w:tmpl w:val="7D105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465F2"/>
    <w:multiLevelType w:val="multilevel"/>
    <w:tmpl w:val="9AB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B79A7"/>
    <w:multiLevelType w:val="hybridMultilevel"/>
    <w:tmpl w:val="09E86208"/>
    <w:lvl w:ilvl="0" w:tplc="BDCCBDEE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203341">
    <w:abstractNumId w:val="8"/>
  </w:num>
  <w:num w:numId="2" w16cid:durableId="909775176">
    <w:abstractNumId w:val="6"/>
  </w:num>
  <w:num w:numId="3" w16cid:durableId="774594116">
    <w:abstractNumId w:val="5"/>
  </w:num>
  <w:num w:numId="4" w16cid:durableId="1160006369">
    <w:abstractNumId w:val="4"/>
  </w:num>
  <w:num w:numId="5" w16cid:durableId="1402096840">
    <w:abstractNumId w:val="7"/>
  </w:num>
  <w:num w:numId="6" w16cid:durableId="1723364815">
    <w:abstractNumId w:val="3"/>
  </w:num>
  <w:num w:numId="7" w16cid:durableId="788012622">
    <w:abstractNumId w:val="2"/>
  </w:num>
  <w:num w:numId="8" w16cid:durableId="1354260868">
    <w:abstractNumId w:val="1"/>
  </w:num>
  <w:num w:numId="9" w16cid:durableId="1355955311">
    <w:abstractNumId w:val="0"/>
  </w:num>
  <w:num w:numId="10" w16cid:durableId="898323520">
    <w:abstractNumId w:val="11"/>
  </w:num>
  <w:num w:numId="11" w16cid:durableId="2104952024">
    <w:abstractNumId w:val="9"/>
  </w:num>
  <w:num w:numId="12" w16cid:durableId="626476198">
    <w:abstractNumId w:val="16"/>
  </w:num>
  <w:num w:numId="13" w16cid:durableId="412892884">
    <w:abstractNumId w:val="13"/>
  </w:num>
  <w:num w:numId="14" w16cid:durableId="1650284207">
    <w:abstractNumId w:val="14"/>
  </w:num>
  <w:num w:numId="15" w16cid:durableId="1991211822">
    <w:abstractNumId w:val="8"/>
  </w:num>
  <w:num w:numId="16" w16cid:durableId="1342122703">
    <w:abstractNumId w:val="15"/>
  </w:num>
  <w:num w:numId="17" w16cid:durableId="1735354751">
    <w:abstractNumId w:val="10"/>
  </w:num>
  <w:num w:numId="18" w16cid:durableId="2044164208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C2A"/>
    <w:rsid w:val="0001659D"/>
    <w:rsid w:val="000174E4"/>
    <w:rsid w:val="00030FDB"/>
    <w:rsid w:val="00031F6E"/>
    <w:rsid w:val="00034616"/>
    <w:rsid w:val="00050338"/>
    <w:rsid w:val="0006063C"/>
    <w:rsid w:val="00081F02"/>
    <w:rsid w:val="0008355E"/>
    <w:rsid w:val="000848EF"/>
    <w:rsid w:val="00085359"/>
    <w:rsid w:val="000A23A8"/>
    <w:rsid w:val="000A25A3"/>
    <w:rsid w:val="000C3C36"/>
    <w:rsid w:val="000D14E8"/>
    <w:rsid w:val="000F57BE"/>
    <w:rsid w:val="000F6402"/>
    <w:rsid w:val="000F6687"/>
    <w:rsid w:val="0010172B"/>
    <w:rsid w:val="0010416C"/>
    <w:rsid w:val="001170EA"/>
    <w:rsid w:val="0012090B"/>
    <w:rsid w:val="00121E93"/>
    <w:rsid w:val="00135F47"/>
    <w:rsid w:val="0015074B"/>
    <w:rsid w:val="001552EF"/>
    <w:rsid w:val="00167159"/>
    <w:rsid w:val="00172D0D"/>
    <w:rsid w:val="0017533D"/>
    <w:rsid w:val="0018013A"/>
    <w:rsid w:val="00183E96"/>
    <w:rsid w:val="00187DA7"/>
    <w:rsid w:val="0019712C"/>
    <w:rsid w:val="001A7DD1"/>
    <w:rsid w:val="001B1B51"/>
    <w:rsid w:val="001C36D5"/>
    <w:rsid w:val="001C5067"/>
    <w:rsid w:val="001D6993"/>
    <w:rsid w:val="001E798E"/>
    <w:rsid w:val="00202FBB"/>
    <w:rsid w:val="00207A05"/>
    <w:rsid w:val="00212532"/>
    <w:rsid w:val="002147EF"/>
    <w:rsid w:val="00220558"/>
    <w:rsid w:val="0022252E"/>
    <w:rsid w:val="00222DDA"/>
    <w:rsid w:val="00231D9E"/>
    <w:rsid w:val="002357F2"/>
    <w:rsid w:val="002654D2"/>
    <w:rsid w:val="00267B4A"/>
    <w:rsid w:val="00270EDE"/>
    <w:rsid w:val="00275C7C"/>
    <w:rsid w:val="00277157"/>
    <w:rsid w:val="0028115E"/>
    <w:rsid w:val="00282B3B"/>
    <w:rsid w:val="00291C5F"/>
    <w:rsid w:val="0029608B"/>
    <w:rsid w:val="0029639D"/>
    <w:rsid w:val="002A09D6"/>
    <w:rsid w:val="002C619A"/>
    <w:rsid w:val="002E3D3C"/>
    <w:rsid w:val="002E6F26"/>
    <w:rsid w:val="002F37B6"/>
    <w:rsid w:val="00303538"/>
    <w:rsid w:val="00326F90"/>
    <w:rsid w:val="00333E20"/>
    <w:rsid w:val="003727C4"/>
    <w:rsid w:val="003766DB"/>
    <w:rsid w:val="00383039"/>
    <w:rsid w:val="00383B63"/>
    <w:rsid w:val="0038415A"/>
    <w:rsid w:val="0039110A"/>
    <w:rsid w:val="00392CFA"/>
    <w:rsid w:val="003A6EC0"/>
    <w:rsid w:val="003B3B37"/>
    <w:rsid w:val="003C4AF0"/>
    <w:rsid w:val="003D1EC7"/>
    <w:rsid w:val="003E080E"/>
    <w:rsid w:val="003E1EEC"/>
    <w:rsid w:val="003E5E64"/>
    <w:rsid w:val="003F06B0"/>
    <w:rsid w:val="003F3558"/>
    <w:rsid w:val="004138AB"/>
    <w:rsid w:val="00415C3C"/>
    <w:rsid w:val="00420587"/>
    <w:rsid w:val="00420BAD"/>
    <w:rsid w:val="0042244D"/>
    <w:rsid w:val="00425807"/>
    <w:rsid w:val="00440B09"/>
    <w:rsid w:val="0045455E"/>
    <w:rsid w:val="00463B33"/>
    <w:rsid w:val="00475AC9"/>
    <w:rsid w:val="00493995"/>
    <w:rsid w:val="004B1526"/>
    <w:rsid w:val="004B4C58"/>
    <w:rsid w:val="004C0890"/>
    <w:rsid w:val="004C7073"/>
    <w:rsid w:val="004D36AA"/>
    <w:rsid w:val="004D3DE9"/>
    <w:rsid w:val="004D76F6"/>
    <w:rsid w:val="004E7260"/>
    <w:rsid w:val="004F1787"/>
    <w:rsid w:val="00506BFD"/>
    <w:rsid w:val="0051074C"/>
    <w:rsid w:val="005338B2"/>
    <w:rsid w:val="00547BBC"/>
    <w:rsid w:val="00555A55"/>
    <w:rsid w:val="00566EE6"/>
    <w:rsid w:val="005805D9"/>
    <w:rsid w:val="005926C8"/>
    <w:rsid w:val="00595245"/>
    <w:rsid w:val="005A0591"/>
    <w:rsid w:val="005C41E9"/>
    <w:rsid w:val="005D6106"/>
    <w:rsid w:val="005E0919"/>
    <w:rsid w:val="005E5411"/>
    <w:rsid w:val="005E6AA1"/>
    <w:rsid w:val="005F1910"/>
    <w:rsid w:val="005F4B97"/>
    <w:rsid w:val="005F79B8"/>
    <w:rsid w:val="00601BD7"/>
    <w:rsid w:val="006036E0"/>
    <w:rsid w:val="0061309A"/>
    <w:rsid w:val="0062420F"/>
    <w:rsid w:val="00634439"/>
    <w:rsid w:val="00641DE9"/>
    <w:rsid w:val="0064602F"/>
    <w:rsid w:val="00650034"/>
    <w:rsid w:val="00651227"/>
    <w:rsid w:val="0066128A"/>
    <w:rsid w:val="00681D3F"/>
    <w:rsid w:val="006948FA"/>
    <w:rsid w:val="006970D0"/>
    <w:rsid w:val="0069789B"/>
    <w:rsid w:val="006A362A"/>
    <w:rsid w:val="006A4BFA"/>
    <w:rsid w:val="006B120C"/>
    <w:rsid w:val="006B1CB7"/>
    <w:rsid w:val="006B6006"/>
    <w:rsid w:val="006C567F"/>
    <w:rsid w:val="006D0C0A"/>
    <w:rsid w:val="006D4642"/>
    <w:rsid w:val="006E2AC6"/>
    <w:rsid w:val="0070093D"/>
    <w:rsid w:val="007055D5"/>
    <w:rsid w:val="00705ED1"/>
    <w:rsid w:val="0070794C"/>
    <w:rsid w:val="00717CD4"/>
    <w:rsid w:val="00720C9C"/>
    <w:rsid w:val="00733945"/>
    <w:rsid w:val="00737016"/>
    <w:rsid w:val="00737B4C"/>
    <w:rsid w:val="00742160"/>
    <w:rsid w:val="00753F84"/>
    <w:rsid w:val="00754E05"/>
    <w:rsid w:val="00761BE0"/>
    <w:rsid w:val="00763040"/>
    <w:rsid w:val="007630C3"/>
    <w:rsid w:val="00775E37"/>
    <w:rsid w:val="0079078E"/>
    <w:rsid w:val="0079102B"/>
    <w:rsid w:val="00791735"/>
    <w:rsid w:val="007942B1"/>
    <w:rsid w:val="007A56FE"/>
    <w:rsid w:val="007A6B71"/>
    <w:rsid w:val="007A7CFE"/>
    <w:rsid w:val="007B0031"/>
    <w:rsid w:val="007B30D7"/>
    <w:rsid w:val="007D2732"/>
    <w:rsid w:val="007E0DED"/>
    <w:rsid w:val="007E55D2"/>
    <w:rsid w:val="007E740E"/>
    <w:rsid w:val="007F2C1C"/>
    <w:rsid w:val="00811533"/>
    <w:rsid w:val="008206D1"/>
    <w:rsid w:val="00823E3E"/>
    <w:rsid w:val="00824402"/>
    <w:rsid w:val="008314C7"/>
    <w:rsid w:val="00833115"/>
    <w:rsid w:val="00842C70"/>
    <w:rsid w:val="0085286D"/>
    <w:rsid w:val="00856DBB"/>
    <w:rsid w:val="00870773"/>
    <w:rsid w:val="0087445E"/>
    <w:rsid w:val="00890E76"/>
    <w:rsid w:val="008B264F"/>
    <w:rsid w:val="008B3B03"/>
    <w:rsid w:val="008C1EC9"/>
    <w:rsid w:val="008C26D0"/>
    <w:rsid w:val="008D2728"/>
    <w:rsid w:val="008D3797"/>
    <w:rsid w:val="008D63BF"/>
    <w:rsid w:val="008D7445"/>
    <w:rsid w:val="008E1407"/>
    <w:rsid w:val="008E2391"/>
    <w:rsid w:val="008E5598"/>
    <w:rsid w:val="008F0FBA"/>
    <w:rsid w:val="008F11CA"/>
    <w:rsid w:val="008F4A86"/>
    <w:rsid w:val="0090202A"/>
    <w:rsid w:val="0090337D"/>
    <w:rsid w:val="009037B5"/>
    <w:rsid w:val="00913F9A"/>
    <w:rsid w:val="00915B86"/>
    <w:rsid w:val="009219D4"/>
    <w:rsid w:val="0092714B"/>
    <w:rsid w:val="00931449"/>
    <w:rsid w:val="00931D90"/>
    <w:rsid w:val="00932950"/>
    <w:rsid w:val="009359E8"/>
    <w:rsid w:val="009379B7"/>
    <w:rsid w:val="0094097B"/>
    <w:rsid w:val="00945CA7"/>
    <w:rsid w:val="00947712"/>
    <w:rsid w:val="00947C3D"/>
    <w:rsid w:val="00957216"/>
    <w:rsid w:val="00957DE1"/>
    <w:rsid w:val="009755AA"/>
    <w:rsid w:val="00982BF5"/>
    <w:rsid w:val="00986203"/>
    <w:rsid w:val="00990F9F"/>
    <w:rsid w:val="009C0988"/>
    <w:rsid w:val="009D7166"/>
    <w:rsid w:val="009E0EAF"/>
    <w:rsid w:val="009E794A"/>
    <w:rsid w:val="009F1D6A"/>
    <w:rsid w:val="009F6292"/>
    <w:rsid w:val="00A000C6"/>
    <w:rsid w:val="00A01AA5"/>
    <w:rsid w:val="00A168A5"/>
    <w:rsid w:val="00A200F1"/>
    <w:rsid w:val="00A21FA2"/>
    <w:rsid w:val="00A26361"/>
    <w:rsid w:val="00A34753"/>
    <w:rsid w:val="00A35C1D"/>
    <w:rsid w:val="00A50186"/>
    <w:rsid w:val="00A555FD"/>
    <w:rsid w:val="00A62030"/>
    <w:rsid w:val="00A7080A"/>
    <w:rsid w:val="00A7665D"/>
    <w:rsid w:val="00A87983"/>
    <w:rsid w:val="00A90106"/>
    <w:rsid w:val="00A90E2D"/>
    <w:rsid w:val="00A96839"/>
    <w:rsid w:val="00A973C1"/>
    <w:rsid w:val="00AA1D8D"/>
    <w:rsid w:val="00AA2DFC"/>
    <w:rsid w:val="00AC2C50"/>
    <w:rsid w:val="00AD72F6"/>
    <w:rsid w:val="00AF7DE4"/>
    <w:rsid w:val="00B141A8"/>
    <w:rsid w:val="00B24D34"/>
    <w:rsid w:val="00B31998"/>
    <w:rsid w:val="00B47730"/>
    <w:rsid w:val="00B510DB"/>
    <w:rsid w:val="00B51EBF"/>
    <w:rsid w:val="00B53413"/>
    <w:rsid w:val="00B573C8"/>
    <w:rsid w:val="00B6003A"/>
    <w:rsid w:val="00B63965"/>
    <w:rsid w:val="00B7245C"/>
    <w:rsid w:val="00B8169D"/>
    <w:rsid w:val="00B81F47"/>
    <w:rsid w:val="00B93C5C"/>
    <w:rsid w:val="00B978D3"/>
    <w:rsid w:val="00BA2387"/>
    <w:rsid w:val="00BB2C5B"/>
    <w:rsid w:val="00BC1700"/>
    <w:rsid w:val="00BC37E5"/>
    <w:rsid w:val="00BC38C3"/>
    <w:rsid w:val="00BC511B"/>
    <w:rsid w:val="00BC7D4D"/>
    <w:rsid w:val="00BD46D0"/>
    <w:rsid w:val="00BD5966"/>
    <w:rsid w:val="00BD7D56"/>
    <w:rsid w:val="00BD7E19"/>
    <w:rsid w:val="00BE46F9"/>
    <w:rsid w:val="00BE5FAF"/>
    <w:rsid w:val="00BF2412"/>
    <w:rsid w:val="00BF2A57"/>
    <w:rsid w:val="00BF5636"/>
    <w:rsid w:val="00BF7267"/>
    <w:rsid w:val="00C01E92"/>
    <w:rsid w:val="00C04F32"/>
    <w:rsid w:val="00C267AE"/>
    <w:rsid w:val="00C36B79"/>
    <w:rsid w:val="00C40BED"/>
    <w:rsid w:val="00C469C8"/>
    <w:rsid w:val="00C53A41"/>
    <w:rsid w:val="00C55D06"/>
    <w:rsid w:val="00C62D33"/>
    <w:rsid w:val="00C65523"/>
    <w:rsid w:val="00C6649C"/>
    <w:rsid w:val="00C724DE"/>
    <w:rsid w:val="00C77225"/>
    <w:rsid w:val="00C779EC"/>
    <w:rsid w:val="00C85783"/>
    <w:rsid w:val="00CB0664"/>
    <w:rsid w:val="00CC44DA"/>
    <w:rsid w:val="00CE327F"/>
    <w:rsid w:val="00CF2519"/>
    <w:rsid w:val="00CF377A"/>
    <w:rsid w:val="00CF5C39"/>
    <w:rsid w:val="00D019D5"/>
    <w:rsid w:val="00D17BD2"/>
    <w:rsid w:val="00D3302E"/>
    <w:rsid w:val="00D3717E"/>
    <w:rsid w:val="00D644D2"/>
    <w:rsid w:val="00D711A4"/>
    <w:rsid w:val="00D75AA0"/>
    <w:rsid w:val="00D86756"/>
    <w:rsid w:val="00D87C7D"/>
    <w:rsid w:val="00D92C4B"/>
    <w:rsid w:val="00D935F9"/>
    <w:rsid w:val="00D9457A"/>
    <w:rsid w:val="00D971AE"/>
    <w:rsid w:val="00DA5C8E"/>
    <w:rsid w:val="00DB1E6D"/>
    <w:rsid w:val="00DB3F72"/>
    <w:rsid w:val="00DB645C"/>
    <w:rsid w:val="00DB6DF7"/>
    <w:rsid w:val="00DC6D92"/>
    <w:rsid w:val="00DD693F"/>
    <w:rsid w:val="00DE29E1"/>
    <w:rsid w:val="00DE630D"/>
    <w:rsid w:val="00DF2896"/>
    <w:rsid w:val="00DF4DD5"/>
    <w:rsid w:val="00E04543"/>
    <w:rsid w:val="00E0541A"/>
    <w:rsid w:val="00E103AC"/>
    <w:rsid w:val="00E11682"/>
    <w:rsid w:val="00E1209F"/>
    <w:rsid w:val="00E14CB6"/>
    <w:rsid w:val="00E15BDB"/>
    <w:rsid w:val="00E316EF"/>
    <w:rsid w:val="00E3414A"/>
    <w:rsid w:val="00E563CF"/>
    <w:rsid w:val="00E7212C"/>
    <w:rsid w:val="00E8532E"/>
    <w:rsid w:val="00E95680"/>
    <w:rsid w:val="00EA5717"/>
    <w:rsid w:val="00EA5925"/>
    <w:rsid w:val="00EA5D3A"/>
    <w:rsid w:val="00EA634C"/>
    <w:rsid w:val="00EB43CF"/>
    <w:rsid w:val="00EB4A6B"/>
    <w:rsid w:val="00EB4AC1"/>
    <w:rsid w:val="00EB4CB4"/>
    <w:rsid w:val="00EB658E"/>
    <w:rsid w:val="00EC00EF"/>
    <w:rsid w:val="00ED48DC"/>
    <w:rsid w:val="00EE4AFA"/>
    <w:rsid w:val="00EF05AD"/>
    <w:rsid w:val="00F14B2D"/>
    <w:rsid w:val="00F20E8D"/>
    <w:rsid w:val="00F2145B"/>
    <w:rsid w:val="00F25C07"/>
    <w:rsid w:val="00F348C3"/>
    <w:rsid w:val="00F4106C"/>
    <w:rsid w:val="00F56F07"/>
    <w:rsid w:val="00F61672"/>
    <w:rsid w:val="00F62128"/>
    <w:rsid w:val="00F63286"/>
    <w:rsid w:val="00F658FC"/>
    <w:rsid w:val="00F70891"/>
    <w:rsid w:val="00F70C17"/>
    <w:rsid w:val="00F75A05"/>
    <w:rsid w:val="00F75D0D"/>
    <w:rsid w:val="00F86B65"/>
    <w:rsid w:val="00F87B95"/>
    <w:rsid w:val="00F90584"/>
    <w:rsid w:val="00F9279F"/>
    <w:rsid w:val="00FA0D36"/>
    <w:rsid w:val="00FA69DB"/>
    <w:rsid w:val="00FB1B16"/>
    <w:rsid w:val="00FB7768"/>
    <w:rsid w:val="00FB7950"/>
    <w:rsid w:val="00FC693F"/>
    <w:rsid w:val="00FC75BD"/>
    <w:rsid w:val="00FE1967"/>
    <w:rsid w:val="00FF2E82"/>
    <w:rsid w:val="00FF51A5"/>
    <w:rsid w:val="00FF55D7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835C2"/>
  <w14:defaultImageDpi w14:val="300"/>
  <w15:docId w15:val="{9F7AC1C8-7A4B-3C41-9412-69A75CB3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Oracle Sans" w:hAnsi="Oracle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3E7DB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3E7DB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E7DBB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3E7DBB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5A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5AC9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2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C5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C5B"/>
    <w:rPr>
      <w:rFonts w:ascii="Calibri" w:hAnsi="Calibri"/>
      <w:b/>
      <w:bCs/>
      <w:sz w:val="20"/>
      <w:szCs w:val="20"/>
    </w:rPr>
  </w:style>
  <w:style w:type="paragraph" w:customStyle="1" w:styleId="p1">
    <w:name w:val="p1"/>
    <w:basedOn w:val="Normal"/>
    <w:rsid w:val="00F14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5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45455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65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245c9e-5df6-4066-a58e-5e43f6d512f5" xsi:nil="true"/>
    <lcf76f155ced4ddcb4097134ff3c332f xmlns="980fa10c-69ef-450f-9e69-bd78d95b89e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5128DA46FE48BEF53F17AD3970FD" ma:contentTypeVersion="16" ma:contentTypeDescription="Create a new document." ma:contentTypeScope="" ma:versionID="21ba23c23af66f84179340b367b2c976">
  <xsd:schema xmlns:xsd="http://www.w3.org/2001/XMLSchema" xmlns:xs="http://www.w3.org/2001/XMLSchema" xmlns:p="http://schemas.microsoft.com/office/2006/metadata/properties" xmlns:ns1="http://schemas.microsoft.com/sharepoint/v3" xmlns:ns2="980fa10c-69ef-450f-9e69-bd78d95b89ef" xmlns:ns3="14245c9e-5df6-4066-a58e-5e43f6d512f5" targetNamespace="http://schemas.microsoft.com/office/2006/metadata/properties" ma:root="true" ma:fieldsID="a30cc278ab0e43d4d88b50ba1920bcec" ns1:_="" ns2:_="" ns3:_="">
    <xsd:import namespace="http://schemas.microsoft.com/sharepoint/v3"/>
    <xsd:import namespace="980fa10c-69ef-450f-9e69-bd78d95b89ef"/>
    <xsd:import namespace="14245c9e-5df6-4066-a58e-5e43f6d5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a10c-69ef-450f-9e69-bd78d95b8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b6b08d2-6182-4197-8221-8710a9404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45c9e-5df6-4066-a58e-5e43f6d512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e915e7-7a3e-41cf-bf8c-13b32731d046}" ma:internalName="TaxCatchAll" ma:showField="CatchAllData" ma:web="14245c9e-5df6-4066-a58e-5e43f6d5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4DB22-A610-434A-A64E-B397F65082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45c9e-5df6-4066-a58e-5e43f6d512f5"/>
    <ds:schemaRef ds:uri="980fa10c-69ef-450f-9e69-bd78d95b89ef"/>
  </ds:schemaRefs>
</ds:datastoreItem>
</file>

<file path=customXml/itemProps2.xml><?xml version="1.0" encoding="utf-8"?>
<ds:datastoreItem xmlns:ds="http://schemas.openxmlformats.org/officeDocument/2006/customXml" ds:itemID="{BCAD3116-54C2-4A19-81E3-85BF625520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06D82-E13E-42C2-81D2-7584517CC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0fa10c-69ef-450f-9e69-bd78d95b89ef"/>
    <ds:schemaRef ds:uri="14245c9e-5df6-4066-a58e-5e43f6d51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76ce46-357f-46de-88d6-77b9bbb83c46}" enabled="1" method="Privileged" siteId="{4e2c6054-71cb-48f1-bd6c-3a9705aca7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Roshan Manellore</cp:lastModifiedBy>
  <cp:revision>4</cp:revision>
  <dcterms:created xsi:type="dcterms:W3CDTF">2026-07-28T06:17:00Z</dcterms:created>
  <dcterms:modified xsi:type="dcterms:W3CDTF">2026-08-14T05:03:00Z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0x01010022395128DA46FE48BEF53F17AD3970FD</vt:lpwstr>
  </property>
</Properties>
</file>